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75E25" w14:textId="562DB8E8" w:rsidR="00287D47" w:rsidRPr="001C6109" w:rsidRDefault="001C6109" w:rsidP="001C6109">
      <w:pPr>
        <w:jc w:val="center"/>
        <w:rPr>
          <w:b/>
          <w:bCs/>
          <w:sz w:val="36"/>
          <w:szCs w:val="36"/>
        </w:rPr>
      </w:pPr>
      <w:r>
        <w:rPr>
          <w:b/>
          <w:bCs/>
          <w:sz w:val="36"/>
          <w:szCs w:val="36"/>
        </w:rPr>
        <w:t xml:space="preserve">ALL-IN </w:t>
      </w:r>
      <w:r w:rsidRPr="001C6109">
        <w:rPr>
          <w:b/>
          <w:bCs/>
          <w:sz w:val="36"/>
          <w:szCs w:val="36"/>
        </w:rPr>
        <w:t>Training fiche</w:t>
      </w:r>
    </w:p>
    <w:p w14:paraId="5A0322A1" w14:textId="77777777" w:rsidR="00A668EF" w:rsidRDefault="00A668EF" w:rsidP="00477CB4"/>
    <w:tbl>
      <w:tblPr>
        <w:tblStyle w:val="Tablaconcuadrcula"/>
        <w:tblW w:w="0" w:type="auto"/>
        <w:tblLook w:val="04A0" w:firstRow="1" w:lastRow="0" w:firstColumn="1" w:lastColumn="0" w:noHBand="0" w:noVBand="1"/>
      </w:tblPr>
      <w:tblGrid>
        <w:gridCol w:w="1464"/>
        <w:gridCol w:w="222"/>
        <w:gridCol w:w="6813"/>
      </w:tblGrid>
      <w:tr w:rsidR="000A49CF" w:rsidRPr="00291B2A" w14:paraId="5975DECD" w14:textId="77777777" w:rsidTr="00A83B99">
        <w:trPr>
          <w:trHeight w:val="567"/>
        </w:trPr>
        <w:tc>
          <w:tcPr>
            <w:tcW w:w="1751" w:type="dxa"/>
            <w:tcBorders>
              <w:top w:val="nil"/>
              <w:left w:val="nil"/>
              <w:bottom w:val="nil"/>
              <w:right w:val="nil"/>
            </w:tcBorders>
            <w:shd w:val="clear" w:color="auto" w:fill="FBDEDD"/>
          </w:tcPr>
          <w:p w14:paraId="1D48DFC2" w14:textId="1FA51009" w:rsidR="000A49CF" w:rsidRPr="00291B2A" w:rsidRDefault="000A49CF" w:rsidP="00477CB4">
            <w:pPr>
              <w:rPr>
                <w:b/>
                <w:bCs/>
                <w:sz w:val="24"/>
                <w:szCs w:val="24"/>
              </w:rPr>
            </w:pPr>
            <w:r w:rsidRPr="00291B2A">
              <w:rPr>
                <w:b/>
                <w:bCs/>
                <w:sz w:val="24"/>
                <w:szCs w:val="24"/>
              </w:rPr>
              <w:t>Title</w:t>
            </w:r>
          </w:p>
        </w:tc>
        <w:tc>
          <w:tcPr>
            <w:tcW w:w="236" w:type="dxa"/>
            <w:tcBorders>
              <w:top w:val="nil"/>
              <w:left w:val="nil"/>
              <w:bottom w:val="nil"/>
              <w:right w:val="single" w:sz="4" w:space="0" w:color="BFBFBF"/>
            </w:tcBorders>
            <w:shd w:val="clear" w:color="auto" w:fill="E6332A"/>
          </w:tcPr>
          <w:p w14:paraId="487F0581" w14:textId="77777777" w:rsidR="000A49CF" w:rsidRPr="00291B2A"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0FBCCFA0" w14:textId="1DA14827" w:rsidR="000A49CF" w:rsidRPr="00291B2A" w:rsidRDefault="002478D5" w:rsidP="00477CB4">
            <w:pPr>
              <w:rPr>
                <w:sz w:val="24"/>
                <w:szCs w:val="24"/>
              </w:rPr>
            </w:pPr>
            <w:r>
              <w:rPr>
                <w:sz w:val="24"/>
                <w:szCs w:val="24"/>
              </w:rPr>
              <w:t>Inclusive Representation in the Media</w:t>
            </w:r>
          </w:p>
        </w:tc>
      </w:tr>
      <w:tr w:rsidR="000A49CF" w:rsidRPr="00291B2A" w14:paraId="34B969BE" w14:textId="77777777" w:rsidTr="00A83B99">
        <w:trPr>
          <w:trHeight w:val="567"/>
        </w:trPr>
        <w:tc>
          <w:tcPr>
            <w:tcW w:w="1751" w:type="dxa"/>
            <w:tcBorders>
              <w:top w:val="nil"/>
              <w:left w:val="nil"/>
              <w:bottom w:val="nil"/>
              <w:right w:val="nil"/>
            </w:tcBorders>
            <w:shd w:val="clear" w:color="auto" w:fill="E7F5C1"/>
          </w:tcPr>
          <w:p w14:paraId="19F148B9" w14:textId="1502CD08" w:rsidR="000A49CF" w:rsidRPr="00291B2A" w:rsidRDefault="000A49CF" w:rsidP="00477CB4">
            <w:pPr>
              <w:rPr>
                <w:b/>
                <w:bCs/>
                <w:sz w:val="24"/>
                <w:szCs w:val="24"/>
              </w:rPr>
            </w:pPr>
            <w:r w:rsidRPr="00291B2A">
              <w:rPr>
                <w:b/>
                <w:bCs/>
                <w:sz w:val="24"/>
                <w:szCs w:val="24"/>
              </w:rPr>
              <w:t>Keywords</w:t>
            </w:r>
          </w:p>
        </w:tc>
        <w:tc>
          <w:tcPr>
            <w:tcW w:w="236" w:type="dxa"/>
            <w:tcBorders>
              <w:top w:val="nil"/>
              <w:left w:val="nil"/>
              <w:bottom w:val="nil"/>
              <w:right w:val="single" w:sz="4" w:space="0" w:color="BFBFBF"/>
            </w:tcBorders>
            <w:shd w:val="clear" w:color="auto" w:fill="95C11F"/>
          </w:tcPr>
          <w:p w14:paraId="28FEBABD" w14:textId="77777777" w:rsidR="000A49CF" w:rsidRPr="00291B2A"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587FAA69" w14:textId="27D7D803" w:rsidR="000A49CF" w:rsidRPr="00291B2A" w:rsidRDefault="00997A45" w:rsidP="00477CB4">
            <w:pPr>
              <w:rPr>
                <w:sz w:val="24"/>
                <w:szCs w:val="24"/>
              </w:rPr>
            </w:pPr>
            <w:r>
              <w:rPr>
                <w:sz w:val="24"/>
                <w:szCs w:val="24"/>
              </w:rPr>
              <w:t>Inclusive representation, media representation, inclusive narratives, storytelling, inclusive content</w:t>
            </w:r>
          </w:p>
        </w:tc>
      </w:tr>
      <w:tr w:rsidR="000A49CF" w:rsidRPr="00291B2A" w14:paraId="0CE31395" w14:textId="77777777" w:rsidTr="00A83B99">
        <w:trPr>
          <w:trHeight w:val="567"/>
        </w:trPr>
        <w:tc>
          <w:tcPr>
            <w:tcW w:w="1751" w:type="dxa"/>
            <w:tcBorders>
              <w:top w:val="nil"/>
              <w:left w:val="nil"/>
              <w:bottom w:val="nil"/>
              <w:right w:val="nil"/>
            </w:tcBorders>
            <w:shd w:val="clear" w:color="auto" w:fill="D0EBF8"/>
          </w:tcPr>
          <w:p w14:paraId="481A7191" w14:textId="34C4BCCD" w:rsidR="000A49CF" w:rsidRPr="00291B2A" w:rsidRDefault="000A49CF" w:rsidP="00477CB4">
            <w:pPr>
              <w:rPr>
                <w:b/>
                <w:bCs/>
                <w:sz w:val="24"/>
                <w:szCs w:val="24"/>
              </w:rPr>
            </w:pPr>
            <w:r w:rsidRPr="00291B2A">
              <w:rPr>
                <w:b/>
                <w:bCs/>
                <w:sz w:val="24"/>
                <w:szCs w:val="24"/>
              </w:rPr>
              <w:t>Provided by</w:t>
            </w:r>
          </w:p>
        </w:tc>
        <w:tc>
          <w:tcPr>
            <w:tcW w:w="236" w:type="dxa"/>
            <w:tcBorders>
              <w:top w:val="nil"/>
              <w:left w:val="nil"/>
              <w:bottom w:val="nil"/>
              <w:right w:val="single" w:sz="4" w:space="0" w:color="BFBFBF"/>
            </w:tcBorders>
            <w:shd w:val="clear" w:color="auto" w:fill="36A9E1"/>
          </w:tcPr>
          <w:p w14:paraId="1826263F" w14:textId="77777777" w:rsidR="000A49CF" w:rsidRPr="00291B2A"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3983B5D2" w14:textId="5C890508" w:rsidR="000A49CF" w:rsidRPr="00291B2A" w:rsidRDefault="002478D5" w:rsidP="00477CB4">
            <w:pPr>
              <w:rPr>
                <w:sz w:val="24"/>
                <w:szCs w:val="24"/>
              </w:rPr>
            </w:pPr>
            <w:r>
              <w:rPr>
                <w:sz w:val="24"/>
                <w:szCs w:val="24"/>
              </w:rPr>
              <w:t>IT Solutions for All</w:t>
            </w:r>
          </w:p>
        </w:tc>
      </w:tr>
      <w:tr w:rsidR="000A49CF" w:rsidRPr="00291B2A" w14:paraId="618B4489" w14:textId="77777777" w:rsidTr="00A83B99">
        <w:trPr>
          <w:trHeight w:val="567"/>
        </w:trPr>
        <w:tc>
          <w:tcPr>
            <w:tcW w:w="1751" w:type="dxa"/>
            <w:tcBorders>
              <w:top w:val="nil"/>
              <w:left w:val="nil"/>
              <w:bottom w:val="nil"/>
              <w:right w:val="nil"/>
            </w:tcBorders>
            <w:shd w:val="clear" w:color="auto" w:fill="FFFCD9"/>
          </w:tcPr>
          <w:p w14:paraId="7E72E9E1" w14:textId="1C4BAB72" w:rsidR="000A49CF" w:rsidRPr="00291B2A" w:rsidRDefault="000A49CF" w:rsidP="00477CB4">
            <w:pPr>
              <w:rPr>
                <w:b/>
                <w:bCs/>
                <w:sz w:val="24"/>
                <w:szCs w:val="24"/>
              </w:rPr>
            </w:pPr>
            <w:r w:rsidRPr="00291B2A">
              <w:rPr>
                <w:b/>
                <w:bCs/>
                <w:sz w:val="24"/>
                <w:szCs w:val="24"/>
              </w:rPr>
              <w:t>Language</w:t>
            </w:r>
          </w:p>
        </w:tc>
        <w:tc>
          <w:tcPr>
            <w:tcW w:w="236" w:type="dxa"/>
            <w:tcBorders>
              <w:top w:val="nil"/>
              <w:left w:val="nil"/>
              <w:bottom w:val="nil"/>
              <w:right w:val="single" w:sz="4" w:space="0" w:color="BFBFBF"/>
            </w:tcBorders>
            <w:shd w:val="clear" w:color="auto" w:fill="FFED00"/>
          </w:tcPr>
          <w:p w14:paraId="391D41D1" w14:textId="77777777" w:rsidR="000A49CF" w:rsidRPr="00291B2A"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19836A21" w14:textId="43CBBF16" w:rsidR="000A49CF" w:rsidRPr="00291B2A" w:rsidRDefault="002478D5" w:rsidP="00477CB4">
            <w:pPr>
              <w:rPr>
                <w:sz w:val="24"/>
                <w:szCs w:val="24"/>
              </w:rPr>
            </w:pPr>
            <w:r>
              <w:rPr>
                <w:sz w:val="24"/>
                <w:szCs w:val="24"/>
              </w:rPr>
              <w:t>English</w:t>
            </w:r>
          </w:p>
        </w:tc>
      </w:tr>
      <w:tr w:rsidR="000A49CF" w:rsidRPr="00291B2A" w14:paraId="0F78879A" w14:textId="77777777" w:rsidTr="00A83B99">
        <w:trPr>
          <w:trHeight w:val="735"/>
        </w:trPr>
        <w:tc>
          <w:tcPr>
            <w:tcW w:w="1751" w:type="dxa"/>
            <w:tcBorders>
              <w:top w:val="nil"/>
              <w:left w:val="nil"/>
              <w:bottom w:val="nil"/>
              <w:right w:val="nil"/>
            </w:tcBorders>
            <w:shd w:val="clear" w:color="auto" w:fill="FBDEDD"/>
          </w:tcPr>
          <w:p w14:paraId="36D11FBA" w14:textId="4422A7B2" w:rsidR="000A49CF" w:rsidRPr="00291B2A" w:rsidRDefault="000A49CF" w:rsidP="00477CB4">
            <w:pPr>
              <w:rPr>
                <w:b/>
                <w:bCs/>
                <w:sz w:val="24"/>
                <w:szCs w:val="24"/>
              </w:rPr>
            </w:pPr>
            <w:r w:rsidRPr="00291B2A">
              <w:rPr>
                <w:b/>
                <w:bCs/>
                <w:sz w:val="24"/>
                <w:szCs w:val="24"/>
              </w:rPr>
              <w:t>Objectives / Learning outcomes</w:t>
            </w:r>
          </w:p>
        </w:tc>
        <w:tc>
          <w:tcPr>
            <w:tcW w:w="236" w:type="dxa"/>
            <w:tcBorders>
              <w:top w:val="nil"/>
              <w:left w:val="nil"/>
              <w:bottom w:val="nil"/>
              <w:right w:val="single" w:sz="4" w:space="0" w:color="BFBFBF"/>
            </w:tcBorders>
            <w:shd w:val="clear" w:color="auto" w:fill="E6332A"/>
          </w:tcPr>
          <w:p w14:paraId="751780B4" w14:textId="77777777" w:rsidR="000A49CF"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31210C48" w14:textId="3272B1B0" w:rsidR="000A49CF" w:rsidRDefault="000A49CF" w:rsidP="00477CB4">
            <w:pPr>
              <w:rPr>
                <w:sz w:val="24"/>
                <w:szCs w:val="24"/>
              </w:rPr>
            </w:pPr>
            <w:r>
              <w:rPr>
                <w:sz w:val="24"/>
                <w:szCs w:val="24"/>
              </w:rPr>
              <w:t>In this module, you will learn:</w:t>
            </w:r>
          </w:p>
          <w:p w14:paraId="7211F771" w14:textId="36611C21" w:rsidR="000A49CF" w:rsidRDefault="00213CB7" w:rsidP="00291B2A">
            <w:pPr>
              <w:pStyle w:val="Prrafodelista"/>
              <w:numPr>
                <w:ilvl w:val="0"/>
                <w:numId w:val="1"/>
              </w:numPr>
              <w:rPr>
                <w:sz w:val="24"/>
                <w:szCs w:val="24"/>
              </w:rPr>
            </w:pPr>
            <w:r>
              <w:rPr>
                <w:sz w:val="24"/>
                <w:szCs w:val="24"/>
              </w:rPr>
              <w:t>Why media representation if important.</w:t>
            </w:r>
          </w:p>
          <w:p w14:paraId="070DB289" w14:textId="661B68DB" w:rsidR="000A49CF" w:rsidRDefault="00213CB7" w:rsidP="00291B2A">
            <w:pPr>
              <w:pStyle w:val="Prrafodelista"/>
              <w:numPr>
                <w:ilvl w:val="0"/>
                <w:numId w:val="1"/>
              </w:numPr>
              <w:rPr>
                <w:sz w:val="24"/>
                <w:szCs w:val="24"/>
              </w:rPr>
            </w:pPr>
            <w:r>
              <w:rPr>
                <w:sz w:val="24"/>
                <w:szCs w:val="24"/>
              </w:rPr>
              <w:t>The power of inclusive narratives and representation.</w:t>
            </w:r>
          </w:p>
          <w:p w14:paraId="6D393A58" w14:textId="49F6A628" w:rsidR="000A49CF" w:rsidRPr="00291B2A" w:rsidRDefault="00213CB7" w:rsidP="00291B2A">
            <w:pPr>
              <w:pStyle w:val="Prrafodelista"/>
              <w:numPr>
                <w:ilvl w:val="0"/>
                <w:numId w:val="1"/>
              </w:numPr>
              <w:rPr>
                <w:sz w:val="24"/>
                <w:szCs w:val="24"/>
              </w:rPr>
            </w:pPr>
            <w:r>
              <w:rPr>
                <w:sz w:val="24"/>
                <w:szCs w:val="24"/>
              </w:rPr>
              <w:t>How to create content that addresses diversity representation.</w:t>
            </w:r>
          </w:p>
          <w:p w14:paraId="0FBAE1E3" w14:textId="167856C2" w:rsidR="000A49CF" w:rsidRPr="00291B2A" w:rsidRDefault="000A49CF" w:rsidP="00291B2A">
            <w:pPr>
              <w:rPr>
                <w:sz w:val="24"/>
                <w:szCs w:val="24"/>
              </w:rPr>
            </w:pPr>
          </w:p>
        </w:tc>
      </w:tr>
      <w:tr w:rsidR="000A49CF" w:rsidRPr="00291B2A" w14:paraId="22C0CECC" w14:textId="77777777" w:rsidTr="00A83B99">
        <w:trPr>
          <w:trHeight w:val="561"/>
        </w:trPr>
        <w:tc>
          <w:tcPr>
            <w:tcW w:w="1751" w:type="dxa"/>
            <w:tcBorders>
              <w:top w:val="nil"/>
              <w:left w:val="nil"/>
              <w:bottom w:val="nil"/>
              <w:right w:val="nil"/>
            </w:tcBorders>
            <w:shd w:val="clear" w:color="auto" w:fill="E7F5C1"/>
          </w:tcPr>
          <w:p w14:paraId="1DF6D306" w14:textId="0F5A9202" w:rsidR="000A49CF" w:rsidRPr="00291B2A" w:rsidRDefault="000A49CF" w:rsidP="00477CB4">
            <w:pPr>
              <w:rPr>
                <w:b/>
                <w:bCs/>
                <w:sz w:val="24"/>
                <w:szCs w:val="24"/>
              </w:rPr>
            </w:pPr>
            <w:r w:rsidRPr="00291B2A">
              <w:rPr>
                <w:b/>
                <w:bCs/>
                <w:sz w:val="24"/>
                <w:szCs w:val="24"/>
              </w:rPr>
              <w:t>Description</w:t>
            </w:r>
          </w:p>
        </w:tc>
        <w:tc>
          <w:tcPr>
            <w:tcW w:w="236" w:type="dxa"/>
            <w:tcBorders>
              <w:top w:val="nil"/>
              <w:left w:val="nil"/>
              <w:bottom w:val="nil"/>
              <w:right w:val="single" w:sz="4" w:space="0" w:color="BFBFBF"/>
            </w:tcBorders>
            <w:shd w:val="clear" w:color="auto" w:fill="95C11F"/>
          </w:tcPr>
          <w:p w14:paraId="30FFC90D" w14:textId="77777777" w:rsidR="000A49CF"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2824DC21" w14:textId="77777777" w:rsidR="000A49CF" w:rsidRDefault="00213544" w:rsidP="00477CB4">
            <w:pPr>
              <w:rPr>
                <w:sz w:val="24"/>
                <w:szCs w:val="24"/>
              </w:rPr>
            </w:pPr>
            <w:r>
              <w:rPr>
                <w:sz w:val="24"/>
                <w:szCs w:val="24"/>
              </w:rPr>
              <w:t xml:space="preserve">This modules explores the principles of inclusive representation in media, highlighting the importance of protraying diverse characters and perspectives authentically. </w:t>
            </w:r>
          </w:p>
          <w:p w14:paraId="210A49E0" w14:textId="16F4B27F" w:rsidR="00213544" w:rsidRPr="00291B2A" w:rsidRDefault="00213544" w:rsidP="00477CB4">
            <w:pPr>
              <w:rPr>
                <w:sz w:val="24"/>
                <w:szCs w:val="24"/>
              </w:rPr>
            </w:pPr>
          </w:p>
        </w:tc>
      </w:tr>
      <w:tr w:rsidR="000A49CF" w:rsidRPr="002478D5" w14:paraId="692DE628" w14:textId="77777777" w:rsidTr="00A83B99">
        <w:trPr>
          <w:trHeight w:val="567"/>
        </w:trPr>
        <w:tc>
          <w:tcPr>
            <w:tcW w:w="1751" w:type="dxa"/>
            <w:tcBorders>
              <w:top w:val="nil"/>
              <w:left w:val="nil"/>
              <w:bottom w:val="nil"/>
              <w:right w:val="nil"/>
            </w:tcBorders>
            <w:shd w:val="clear" w:color="auto" w:fill="D0EBF8"/>
          </w:tcPr>
          <w:p w14:paraId="05909FED" w14:textId="00A4C4D0" w:rsidR="000A49CF" w:rsidRPr="00291B2A" w:rsidRDefault="000A49CF" w:rsidP="00477CB4">
            <w:pPr>
              <w:rPr>
                <w:b/>
                <w:bCs/>
                <w:sz w:val="24"/>
                <w:szCs w:val="24"/>
              </w:rPr>
            </w:pPr>
            <w:r w:rsidRPr="00291B2A">
              <w:rPr>
                <w:b/>
                <w:bCs/>
                <w:sz w:val="24"/>
                <w:szCs w:val="24"/>
              </w:rPr>
              <w:t>Content index (3 levels</w:t>
            </w:r>
            <w:r>
              <w:rPr>
                <w:b/>
                <w:bCs/>
                <w:sz w:val="24"/>
                <w:szCs w:val="24"/>
              </w:rPr>
              <w:t>: Module-Units-Sections</w:t>
            </w:r>
            <w:r w:rsidRPr="00291B2A">
              <w:rPr>
                <w:b/>
                <w:bCs/>
                <w:sz w:val="24"/>
                <w:szCs w:val="24"/>
              </w:rPr>
              <w:t>)</w:t>
            </w:r>
          </w:p>
        </w:tc>
        <w:tc>
          <w:tcPr>
            <w:tcW w:w="236" w:type="dxa"/>
            <w:tcBorders>
              <w:top w:val="nil"/>
              <w:left w:val="nil"/>
              <w:bottom w:val="nil"/>
              <w:right w:val="single" w:sz="4" w:space="0" w:color="BFBFBF"/>
            </w:tcBorders>
            <w:shd w:val="clear" w:color="auto" w:fill="36A9E1"/>
          </w:tcPr>
          <w:p w14:paraId="6985AD2A" w14:textId="77777777" w:rsidR="000A49CF" w:rsidRPr="00291B2A" w:rsidRDefault="000A49CF" w:rsidP="006E4DBE">
            <w:pPr>
              <w:rPr>
                <w:b/>
                <w:bCs/>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37EC5C16" w14:textId="543CBE8C" w:rsidR="000A49CF" w:rsidRPr="00291B2A" w:rsidRDefault="000A49CF" w:rsidP="006E4DBE">
            <w:pPr>
              <w:rPr>
                <w:b/>
                <w:bCs/>
                <w:sz w:val="24"/>
                <w:szCs w:val="24"/>
              </w:rPr>
            </w:pPr>
            <w:r w:rsidRPr="00291B2A">
              <w:rPr>
                <w:b/>
                <w:bCs/>
                <w:sz w:val="24"/>
                <w:szCs w:val="24"/>
              </w:rPr>
              <w:t xml:space="preserve">Module: </w:t>
            </w:r>
            <w:r w:rsidR="002478D5">
              <w:rPr>
                <w:b/>
                <w:bCs/>
                <w:sz w:val="24"/>
                <w:szCs w:val="24"/>
              </w:rPr>
              <w:t>Inclusive Representation in the Media</w:t>
            </w:r>
          </w:p>
          <w:p w14:paraId="01959355" w14:textId="77777777" w:rsidR="000A49CF" w:rsidRDefault="000A49CF" w:rsidP="006E4DBE">
            <w:pPr>
              <w:rPr>
                <w:sz w:val="24"/>
                <w:szCs w:val="24"/>
              </w:rPr>
            </w:pPr>
          </w:p>
          <w:p w14:paraId="6241E776" w14:textId="69B7753E" w:rsidR="000A49CF" w:rsidRPr="00291B2A" w:rsidRDefault="000A49CF" w:rsidP="006E4DBE">
            <w:pPr>
              <w:rPr>
                <w:b/>
                <w:bCs/>
                <w:sz w:val="24"/>
                <w:szCs w:val="24"/>
              </w:rPr>
            </w:pPr>
            <w:r w:rsidRPr="00291B2A">
              <w:rPr>
                <w:b/>
                <w:bCs/>
                <w:sz w:val="24"/>
                <w:szCs w:val="24"/>
              </w:rPr>
              <w:t xml:space="preserve">Unit 1: </w:t>
            </w:r>
            <w:r w:rsidR="002478D5">
              <w:rPr>
                <w:b/>
                <w:bCs/>
                <w:sz w:val="24"/>
                <w:szCs w:val="24"/>
              </w:rPr>
              <w:t>Understanding Inclusive Representation</w:t>
            </w:r>
          </w:p>
          <w:p w14:paraId="155993EE" w14:textId="1FC93D88" w:rsidR="000A49CF" w:rsidRDefault="000A49CF" w:rsidP="006E4DBE">
            <w:pPr>
              <w:rPr>
                <w:sz w:val="24"/>
                <w:szCs w:val="24"/>
              </w:rPr>
            </w:pPr>
            <w:r>
              <w:rPr>
                <w:sz w:val="24"/>
                <w:szCs w:val="24"/>
              </w:rPr>
              <w:t xml:space="preserve">Section 1.1. </w:t>
            </w:r>
            <w:r w:rsidR="002478D5">
              <w:rPr>
                <w:sz w:val="24"/>
                <w:szCs w:val="24"/>
              </w:rPr>
              <w:t>Definition and Importance</w:t>
            </w:r>
          </w:p>
          <w:p w14:paraId="288CCC48" w14:textId="3C98DD63" w:rsidR="000A49CF" w:rsidRDefault="000A49CF" w:rsidP="006E4DBE">
            <w:pPr>
              <w:rPr>
                <w:sz w:val="24"/>
                <w:szCs w:val="24"/>
              </w:rPr>
            </w:pPr>
            <w:r>
              <w:rPr>
                <w:sz w:val="24"/>
                <w:szCs w:val="24"/>
              </w:rPr>
              <w:t xml:space="preserve">Section 1.2. </w:t>
            </w:r>
            <w:r w:rsidR="002478D5">
              <w:rPr>
                <w:sz w:val="24"/>
                <w:szCs w:val="24"/>
              </w:rPr>
              <w:t>Historical Context and Evolution of Media Representation</w:t>
            </w:r>
          </w:p>
          <w:p w14:paraId="63823B93" w14:textId="2EBD4A1D" w:rsidR="002478D5" w:rsidRDefault="002478D5" w:rsidP="002478D5">
            <w:pPr>
              <w:rPr>
                <w:sz w:val="24"/>
                <w:szCs w:val="24"/>
              </w:rPr>
            </w:pPr>
            <w:r>
              <w:rPr>
                <w:sz w:val="24"/>
                <w:szCs w:val="24"/>
              </w:rPr>
              <w:t>Section 1.3. Legal and Ethical Considerations</w:t>
            </w:r>
          </w:p>
          <w:p w14:paraId="372481BA" w14:textId="77777777" w:rsidR="000A49CF" w:rsidRDefault="000A49CF" w:rsidP="006E4DBE">
            <w:pPr>
              <w:rPr>
                <w:sz w:val="24"/>
                <w:szCs w:val="24"/>
              </w:rPr>
            </w:pPr>
          </w:p>
          <w:p w14:paraId="0E918062" w14:textId="67D871B8" w:rsidR="000A49CF" w:rsidRPr="00291B2A" w:rsidRDefault="000A49CF" w:rsidP="006E4DBE">
            <w:pPr>
              <w:rPr>
                <w:b/>
                <w:bCs/>
                <w:sz w:val="24"/>
                <w:szCs w:val="24"/>
              </w:rPr>
            </w:pPr>
            <w:r w:rsidRPr="00291B2A">
              <w:rPr>
                <w:b/>
                <w:bCs/>
                <w:sz w:val="24"/>
                <w:szCs w:val="24"/>
              </w:rPr>
              <w:t xml:space="preserve">Unit </w:t>
            </w:r>
            <w:r w:rsidR="0017136A">
              <w:rPr>
                <w:b/>
                <w:bCs/>
                <w:sz w:val="24"/>
                <w:szCs w:val="24"/>
              </w:rPr>
              <w:t>2</w:t>
            </w:r>
            <w:r w:rsidRPr="00291B2A">
              <w:rPr>
                <w:b/>
                <w:bCs/>
                <w:sz w:val="24"/>
                <w:szCs w:val="24"/>
              </w:rPr>
              <w:t xml:space="preserve">: </w:t>
            </w:r>
            <w:r w:rsidR="002478D5">
              <w:rPr>
                <w:b/>
                <w:bCs/>
                <w:sz w:val="24"/>
                <w:szCs w:val="24"/>
              </w:rPr>
              <w:t>Importance of Diversity in Representation</w:t>
            </w:r>
          </w:p>
          <w:p w14:paraId="7EF6F1D6" w14:textId="21830377" w:rsidR="000A49CF" w:rsidRDefault="000A49CF" w:rsidP="006E4DBE">
            <w:pPr>
              <w:rPr>
                <w:sz w:val="24"/>
                <w:szCs w:val="24"/>
              </w:rPr>
            </w:pPr>
            <w:r>
              <w:rPr>
                <w:sz w:val="24"/>
                <w:szCs w:val="24"/>
              </w:rPr>
              <w:t xml:space="preserve">Section </w:t>
            </w:r>
            <w:r w:rsidR="0017136A">
              <w:rPr>
                <w:sz w:val="24"/>
                <w:szCs w:val="24"/>
              </w:rPr>
              <w:t>2</w:t>
            </w:r>
            <w:r>
              <w:rPr>
                <w:sz w:val="24"/>
                <w:szCs w:val="24"/>
              </w:rPr>
              <w:t xml:space="preserve">.1. </w:t>
            </w:r>
            <w:r w:rsidR="002478D5">
              <w:rPr>
                <w:sz w:val="24"/>
                <w:szCs w:val="24"/>
              </w:rPr>
              <w:t>The Power of Diverse Narratives</w:t>
            </w:r>
          </w:p>
          <w:p w14:paraId="78B0B883" w14:textId="24176D49" w:rsidR="002478D5" w:rsidRDefault="002478D5" w:rsidP="002478D5">
            <w:pPr>
              <w:rPr>
                <w:sz w:val="24"/>
                <w:szCs w:val="24"/>
              </w:rPr>
            </w:pPr>
            <w:r>
              <w:rPr>
                <w:sz w:val="24"/>
                <w:szCs w:val="24"/>
              </w:rPr>
              <w:t xml:space="preserve">Section </w:t>
            </w:r>
            <w:r w:rsidR="0017136A">
              <w:rPr>
                <w:sz w:val="24"/>
                <w:szCs w:val="24"/>
              </w:rPr>
              <w:t>2</w:t>
            </w:r>
            <w:r>
              <w:rPr>
                <w:sz w:val="24"/>
                <w:szCs w:val="24"/>
              </w:rPr>
              <w:t>.</w:t>
            </w:r>
            <w:r w:rsidR="00544E10">
              <w:rPr>
                <w:sz w:val="24"/>
                <w:szCs w:val="24"/>
              </w:rPr>
              <w:t>2</w:t>
            </w:r>
            <w:r>
              <w:rPr>
                <w:sz w:val="24"/>
                <w:szCs w:val="24"/>
              </w:rPr>
              <w:t xml:space="preserve">. </w:t>
            </w:r>
            <w:r w:rsidR="00114BE3">
              <w:rPr>
                <w:sz w:val="24"/>
                <w:szCs w:val="24"/>
              </w:rPr>
              <w:t>Real-World Examples of Inclusive Representation</w:t>
            </w:r>
          </w:p>
          <w:p w14:paraId="3DB7B16E" w14:textId="77777777" w:rsidR="002478D5" w:rsidRDefault="002478D5" w:rsidP="006E4DBE">
            <w:pPr>
              <w:rPr>
                <w:sz w:val="24"/>
                <w:szCs w:val="24"/>
              </w:rPr>
            </w:pPr>
          </w:p>
          <w:p w14:paraId="05FC53C3" w14:textId="7289A39E" w:rsidR="002478D5" w:rsidRPr="00291B2A" w:rsidRDefault="002478D5" w:rsidP="002478D5">
            <w:pPr>
              <w:rPr>
                <w:b/>
                <w:bCs/>
                <w:sz w:val="24"/>
                <w:szCs w:val="24"/>
              </w:rPr>
            </w:pPr>
            <w:r w:rsidRPr="00291B2A">
              <w:rPr>
                <w:b/>
                <w:bCs/>
                <w:sz w:val="24"/>
                <w:szCs w:val="24"/>
              </w:rPr>
              <w:t xml:space="preserve">Unit </w:t>
            </w:r>
            <w:r w:rsidR="0017136A">
              <w:rPr>
                <w:b/>
                <w:bCs/>
                <w:sz w:val="24"/>
                <w:szCs w:val="24"/>
              </w:rPr>
              <w:t>3</w:t>
            </w:r>
            <w:r w:rsidRPr="00291B2A">
              <w:rPr>
                <w:b/>
                <w:bCs/>
                <w:sz w:val="24"/>
                <w:szCs w:val="24"/>
              </w:rPr>
              <w:t xml:space="preserve">: </w:t>
            </w:r>
            <w:r>
              <w:rPr>
                <w:b/>
                <w:bCs/>
                <w:sz w:val="24"/>
                <w:szCs w:val="24"/>
              </w:rPr>
              <w:t>Creating Inclusive Content</w:t>
            </w:r>
          </w:p>
          <w:p w14:paraId="3C2619C3" w14:textId="0FBB0EA5" w:rsidR="002478D5" w:rsidRDefault="002478D5" w:rsidP="002478D5">
            <w:pPr>
              <w:rPr>
                <w:sz w:val="24"/>
                <w:szCs w:val="24"/>
              </w:rPr>
            </w:pPr>
            <w:r>
              <w:rPr>
                <w:sz w:val="24"/>
                <w:szCs w:val="24"/>
              </w:rPr>
              <w:t xml:space="preserve">Section </w:t>
            </w:r>
            <w:r w:rsidR="0017136A">
              <w:rPr>
                <w:sz w:val="24"/>
                <w:szCs w:val="24"/>
              </w:rPr>
              <w:t>3</w:t>
            </w:r>
            <w:r>
              <w:rPr>
                <w:sz w:val="24"/>
                <w:szCs w:val="24"/>
              </w:rPr>
              <w:t>.1. Developing Inclusive Stories</w:t>
            </w:r>
          </w:p>
          <w:p w14:paraId="4A881572" w14:textId="6E61ABA6" w:rsidR="000A49CF" w:rsidRPr="002478D5" w:rsidRDefault="002478D5" w:rsidP="002478D5">
            <w:pPr>
              <w:rPr>
                <w:sz w:val="24"/>
                <w:szCs w:val="24"/>
              </w:rPr>
            </w:pPr>
            <w:r>
              <w:rPr>
                <w:sz w:val="24"/>
                <w:szCs w:val="24"/>
              </w:rPr>
              <w:t xml:space="preserve">Section </w:t>
            </w:r>
            <w:r w:rsidR="0017136A">
              <w:rPr>
                <w:sz w:val="24"/>
                <w:szCs w:val="24"/>
              </w:rPr>
              <w:t>3</w:t>
            </w:r>
            <w:r>
              <w:rPr>
                <w:sz w:val="24"/>
                <w:szCs w:val="24"/>
              </w:rPr>
              <w:t>.2. Visual and Audio Representation</w:t>
            </w:r>
          </w:p>
          <w:p w14:paraId="1853FD6C" w14:textId="42BC7D78" w:rsidR="002478D5" w:rsidRPr="001B605D" w:rsidRDefault="002478D5" w:rsidP="002478D5">
            <w:pPr>
              <w:rPr>
                <w:sz w:val="24"/>
                <w:szCs w:val="24"/>
              </w:rPr>
            </w:pPr>
          </w:p>
        </w:tc>
      </w:tr>
      <w:tr w:rsidR="000A49CF" w:rsidRPr="00CA6E22" w14:paraId="11FE2A3E" w14:textId="77777777" w:rsidTr="00A83B99">
        <w:trPr>
          <w:trHeight w:val="567"/>
        </w:trPr>
        <w:tc>
          <w:tcPr>
            <w:tcW w:w="1751" w:type="dxa"/>
            <w:tcBorders>
              <w:top w:val="nil"/>
              <w:left w:val="nil"/>
              <w:bottom w:val="nil"/>
              <w:right w:val="nil"/>
            </w:tcBorders>
            <w:shd w:val="clear" w:color="auto" w:fill="FFFCD9"/>
          </w:tcPr>
          <w:p w14:paraId="59CA3955" w14:textId="5324C7AC" w:rsidR="000A49CF" w:rsidRPr="00291B2A" w:rsidRDefault="000A49CF" w:rsidP="00477CB4">
            <w:pPr>
              <w:rPr>
                <w:b/>
                <w:bCs/>
                <w:sz w:val="24"/>
                <w:szCs w:val="24"/>
              </w:rPr>
            </w:pPr>
            <w:r w:rsidRPr="00291B2A">
              <w:rPr>
                <w:b/>
                <w:bCs/>
                <w:sz w:val="24"/>
                <w:szCs w:val="24"/>
              </w:rPr>
              <w:t>Content developed</w:t>
            </w:r>
          </w:p>
        </w:tc>
        <w:tc>
          <w:tcPr>
            <w:tcW w:w="236" w:type="dxa"/>
            <w:tcBorders>
              <w:top w:val="nil"/>
              <w:left w:val="nil"/>
              <w:bottom w:val="nil"/>
              <w:right w:val="single" w:sz="4" w:space="0" w:color="BFBFBF"/>
            </w:tcBorders>
            <w:shd w:val="clear" w:color="auto" w:fill="FFED00"/>
          </w:tcPr>
          <w:p w14:paraId="6713EC89" w14:textId="77777777" w:rsidR="000A49CF" w:rsidRPr="00291B2A" w:rsidRDefault="000A49CF" w:rsidP="006E4DBE">
            <w:pPr>
              <w:rPr>
                <w:b/>
                <w:bCs/>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4E85F63E" w14:textId="55B79209" w:rsidR="000A49CF" w:rsidRPr="00291B2A" w:rsidRDefault="000A49CF" w:rsidP="006E4DBE">
            <w:pPr>
              <w:rPr>
                <w:b/>
                <w:bCs/>
                <w:sz w:val="24"/>
                <w:szCs w:val="24"/>
              </w:rPr>
            </w:pPr>
            <w:r w:rsidRPr="00291B2A">
              <w:rPr>
                <w:b/>
                <w:bCs/>
                <w:sz w:val="24"/>
                <w:szCs w:val="24"/>
              </w:rPr>
              <w:t xml:space="preserve">Module: </w:t>
            </w:r>
            <w:r w:rsidR="00245FDB">
              <w:rPr>
                <w:b/>
                <w:bCs/>
                <w:sz w:val="24"/>
                <w:szCs w:val="24"/>
              </w:rPr>
              <w:t>Inclusive Representation in the Media</w:t>
            </w:r>
          </w:p>
          <w:p w14:paraId="0444934D" w14:textId="77777777" w:rsidR="000A49CF" w:rsidRDefault="000A49CF" w:rsidP="006E4DBE">
            <w:pPr>
              <w:rPr>
                <w:sz w:val="24"/>
                <w:szCs w:val="24"/>
              </w:rPr>
            </w:pPr>
          </w:p>
          <w:p w14:paraId="55D39E3A" w14:textId="02B3B535" w:rsidR="000A49CF" w:rsidRDefault="000A49CF" w:rsidP="006E4DBE">
            <w:pPr>
              <w:rPr>
                <w:b/>
                <w:bCs/>
                <w:sz w:val="24"/>
                <w:szCs w:val="24"/>
              </w:rPr>
            </w:pPr>
            <w:r w:rsidRPr="00291B2A">
              <w:rPr>
                <w:b/>
                <w:bCs/>
                <w:sz w:val="24"/>
                <w:szCs w:val="24"/>
              </w:rPr>
              <w:t xml:space="preserve">Unit 1: </w:t>
            </w:r>
            <w:r w:rsidR="00245FDB">
              <w:rPr>
                <w:b/>
                <w:bCs/>
                <w:sz w:val="24"/>
                <w:szCs w:val="24"/>
              </w:rPr>
              <w:t>Understanding Inclusive Representation</w:t>
            </w:r>
          </w:p>
          <w:p w14:paraId="326A0C2F" w14:textId="77777777" w:rsidR="000A49CF" w:rsidRPr="00291B2A" w:rsidRDefault="000A49CF" w:rsidP="006E4DBE">
            <w:pPr>
              <w:rPr>
                <w:b/>
                <w:bCs/>
                <w:sz w:val="24"/>
                <w:szCs w:val="24"/>
              </w:rPr>
            </w:pPr>
          </w:p>
          <w:p w14:paraId="29623D3E" w14:textId="186A5C66" w:rsidR="000A49CF" w:rsidRPr="006E4DBE" w:rsidRDefault="000A49CF" w:rsidP="006E4DBE">
            <w:pPr>
              <w:rPr>
                <w:b/>
                <w:bCs/>
                <w:sz w:val="24"/>
                <w:szCs w:val="24"/>
              </w:rPr>
            </w:pPr>
            <w:r w:rsidRPr="006E4DBE">
              <w:rPr>
                <w:b/>
                <w:bCs/>
                <w:sz w:val="24"/>
                <w:szCs w:val="24"/>
              </w:rPr>
              <w:t xml:space="preserve">Section 1.1. </w:t>
            </w:r>
            <w:r w:rsidR="00245FDB" w:rsidRPr="00245FDB">
              <w:rPr>
                <w:b/>
                <w:bCs/>
                <w:sz w:val="24"/>
                <w:szCs w:val="24"/>
              </w:rPr>
              <w:t>Definition and Importance</w:t>
            </w:r>
          </w:p>
          <w:p w14:paraId="18E59771" w14:textId="77777777" w:rsidR="00DF7083" w:rsidRPr="00DF7083" w:rsidRDefault="00DF7083" w:rsidP="00DF7083">
            <w:pPr>
              <w:rPr>
                <w:sz w:val="24"/>
                <w:szCs w:val="24"/>
              </w:rPr>
            </w:pPr>
            <w:r w:rsidRPr="00DF7083">
              <w:rPr>
                <w:sz w:val="24"/>
                <w:szCs w:val="24"/>
              </w:rPr>
              <w:t>Inclusive representation refers to the fair, accurate, and respectful portrayal of diverse groups of people in media, including individuals of different races, ethnicities, genders, sexual orientations, abilities, ages, and socioeconomic backgrounds. It ensures that all segments of society are visible, and their stories are told authentically and without stereotypes.</w:t>
            </w:r>
          </w:p>
          <w:p w14:paraId="2789D65A" w14:textId="77777777" w:rsidR="00DF7083" w:rsidRDefault="00DF7083" w:rsidP="00DF7083">
            <w:pPr>
              <w:rPr>
                <w:sz w:val="24"/>
                <w:szCs w:val="24"/>
              </w:rPr>
            </w:pPr>
          </w:p>
          <w:p w14:paraId="3AEF97E7" w14:textId="52BC9415" w:rsidR="00DF7083" w:rsidRPr="00DF7083" w:rsidRDefault="00DF7083" w:rsidP="00DF7083">
            <w:pPr>
              <w:rPr>
                <w:sz w:val="24"/>
                <w:szCs w:val="24"/>
              </w:rPr>
            </w:pPr>
            <w:r w:rsidRPr="00DF7083">
              <w:rPr>
                <w:sz w:val="24"/>
                <w:szCs w:val="24"/>
              </w:rPr>
              <w:t>Inclusive representation not only reflects the reality of a diverse world but also provides marginalized groups with the opportunity to see themselves in a positive and empowered light. It promotes equality, fosters empathy, and challenges biased narratives by embracing a wide range of perspectives and experiences.</w:t>
            </w:r>
          </w:p>
          <w:p w14:paraId="6C3D380C" w14:textId="77777777" w:rsidR="00C9293F" w:rsidRDefault="00C9293F" w:rsidP="006E4DBE">
            <w:pPr>
              <w:rPr>
                <w:sz w:val="24"/>
                <w:szCs w:val="24"/>
              </w:rPr>
            </w:pPr>
          </w:p>
          <w:p w14:paraId="3F11F63C" w14:textId="60A8FC0E" w:rsidR="000A49CF" w:rsidRPr="006E4DBE" w:rsidRDefault="000A49CF" w:rsidP="006E4DBE">
            <w:pPr>
              <w:rPr>
                <w:b/>
                <w:bCs/>
                <w:sz w:val="24"/>
                <w:szCs w:val="24"/>
              </w:rPr>
            </w:pPr>
            <w:r w:rsidRPr="006E4DBE">
              <w:rPr>
                <w:b/>
                <w:bCs/>
                <w:sz w:val="24"/>
                <w:szCs w:val="24"/>
              </w:rPr>
              <w:t xml:space="preserve">Section 1.2. </w:t>
            </w:r>
            <w:r w:rsidR="00245FDB" w:rsidRPr="00245FDB">
              <w:rPr>
                <w:b/>
                <w:bCs/>
                <w:sz w:val="24"/>
                <w:szCs w:val="24"/>
              </w:rPr>
              <w:t>Historical Context and Evolution of Media Representation</w:t>
            </w:r>
          </w:p>
          <w:p w14:paraId="45897F9C" w14:textId="4A1475E3" w:rsidR="00A350D3" w:rsidRDefault="00EF2036" w:rsidP="006E4DBE">
            <w:pPr>
              <w:rPr>
                <w:sz w:val="24"/>
                <w:szCs w:val="24"/>
              </w:rPr>
            </w:pPr>
            <w:r w:rsidRPr="00EF2036">
              <w:rPr>
                <w:sz w:val="24"/>
                <w:szCs w:val="24"/>
              </w:rPr>
              <w:t>The historical context and evolution of media representation reflect how various groups—especially marginalized communities—have been portrayed (or excluded) in media over time, and how those portrayals have changed.</w:t>
            </w:r>
          </w:p>
          <w:p w14:paraId="2965FB86" w14:textId="77777777" w:rsidR="00EF2036" w:rsidRDefault="00EF2036" w:rsidP="006E4DBE">
            <w:pPr>
              <w:rPr>
                <w:sz w:val="24"/>
                <w:szCs w:val="24"/>
              </w:rPr>
            </w:pPr>
          </w:p>
          <w:p w14:paraId="68E37376" w14:textId="5AD5B41F" w:rsidR="00EF2036" w:rsidRPr="00EF2036" w:rsidRDefault="00EF2036" w:rsidP="006E4DBE">
            <w:pPr>
              <w:rPr>
                <w:b/>
                <w:bCs/>
                <w:sz w:val="24"/>
                <w:szCs w:val="24"/>
              </w:rPr>
            </w:pPr>
            <w:r w:rsidRPr="00EF2036">
              <w:rPr>
                <w:b/>
                <w:bCs/>
                <w:sz w:val="24"/>
                <w:szCs w:val="24"/>
              </w:rPr>
              <w:t>Early media and stereotypes</w:t>
            </w:r>
          </w:p>
          <w:p w14:paraId="71217E01" w14:textId="18C78E35" w:rsidR="00EF2036" w:rsidRDefault="00EF2036" w:rsidP="006E4DBE">
            <w:pPr>
              <w:rPr>
                <w:sz w:val="24"/>
                <w:szCs w:val="24"/>
              </w:rPr>
            </w:pPr>
            <w:r w:rsidRPr="00EF2036">
              <w:rPr>
                <w:sz w:val="24"/>
                <w:szCs w:val="24"/>
              </w:rPr>
              <w:t>In the early days of film, television, and literature, many groups were either underrepresented or misrepresented. Common portrayals often relied on stereotypes that reinforced harmful biases. For instance:</w:t>
            </w:r>
          </w:p>
          <w:p w14:paraId="3342CB69" w14:textId="035A5379" w:rsidR="00EF2036" w:rsidRPr="00EF2036" w:rsidRDefault="00A90330" w:rsidP="00EF2036">
            <w:pPr>
              <w:pStyle w:val="Prrafodelista"/>
              <w:numPr>
                <w:ilvl w:val="0"/>
                <w:numId w:val="1"/>
              </w:numPr>
              <w:rPr>
                <w:sz w:val="24"/>
                <w:szCs w:val="24"/>
              </w:rPr>
            </w:pPr>
            <w:r>
              <w:rPr>
                <w:b/>
                <w:bCs/>
                <w:sz w:val="24"/>
                <w:szCs w:val="24"/>
              </w:rPr>
              <w:t>Black people</w:t>
            </w:r>
            <w:r w:rsidR="00EF2036" w:rsidRPr="00EF2036">
              <w:rPr>
                <w:sz w:val="24"/>
                <w:szCs w:val="24"/>
              </w:rPr>
              <w:t xml:space="preserve"> were often depicted in caricatured, demeaning roles (e.g., African Americans in subservient roles like maids or criminals).</w:t>
            </w:r>
          </w:p>
          <w:p w14:paraId="24824B8B" w14:textId="7B4BA3CF" w:rsidR="00EF2036" w:rsidRPr="00EF2036" w:rsidRDefault="00EF2036" w:rsidP="00EF2036">
            <w:pPr>
              <w:pStyle w:val="Prrafodelista"/>
              <w:numPr>
                <w:ilvl w:val="0"/>
                <w:numId w:val="1"/>
              </w:numPr>
              <w:rPr>
                <w:sz w:val="24"/>
                <w:szCs w:val="24"/>
              </w:rPr>
            </w:pPr>
            <w:r w:rsidRPr="00EF2036">
              <w:rPr>
                <w:b/>
                <w:bCs/>
                <w:sz w:val="24"/>
                <w:szCs w:val="24"/>
              </w:rPr>
              <w:t>Women</w:t>
            </w:r>
            <w:r w:rsidRPr="00EF2036">
              <w:rPr>
                <w:sz w:val="24"/>
                <w:szCs w:val="24"/>
              </w:rPr>
              <w:t xml:space="preserve"> were frequently shown in limited, domestic roles, defined by beauty, emotional fragility, or dependency on men.</w:t>
            </w:r>
          </w:p>
          <w:p w14:paraId="3598E984" w14:textId="62607682" w:rsidR="00EF2036" w:rsidRPr="00EF2036" w:rsidRDefault="00EF2036" w:rsidP="00EF2036">
            <w:pPr>
              <w:pStyle w:val="Prrafodelista"/>
              <w:numPr>
                <w:ilvl w:val="0"/>
                <w:numId w:val="1"/>
              </w:numPr>
              <w:rPr>
                <w:sz w:val="24"/>
                <w:szCs w:val="24"/>
              </w:rPr>
            </w:pPr>
            <w:r w:rsidRPr="00EF2036">
              <w:rPr>
                <w:b/>
                <w:bCs/>
                <w:sz w:val="24"/>
                <w:szCs w:val="24"/>
              </w:rPr>
              <w:t>LGBTQ+ individuals</w:t>
            </w:r>
            <w:r w:rsidRPr="00EF2036">
              <w:rPr>
                <w:sz w:val="24"/>
                <w:szCs w:val="24"/>
              </w:rPr>
              <w:t xml:space="preserve"> were either invisible or portrayed negatively as villains, deviants, or sources of comedy.</w:t>
            </w:r>
          </w:p>
          <w:p w14:paraId="1371F308" w14:textId="04C3F646" w:rsidR="00EF2036" w:rsidRPr="00EF2036" w:rsidRDefault="00EF2036" w:rsidP="00EF2036">
            <w:pPr>
              <w:pStyle w:val="Prrafodelista"/>
              <w:numPr>
                <w:ilvl w:val="0"/>
                <w:numId w:val="1"/>
              </w:numPr>
              <w:rPr>
                <w:sz w:val="24"/>
                <w:szCs w:val="24"/>
              </w:rPr>
            </w:pPr>
            <w:r w:rsidRPr="00EF2036">
              <w:rPr>
                <w:b/>
                <w:bCs/>
                <w:sz w:val="24"/>
                <w:szCs w:val="24"/>
              </w:rPr>
              <w:t>People with disabilities</w:t>
            </w:r>
            <w:r w:rsidRPr="00EF2036">
              <w:rPr>
                <w:sz w:val="24"/>
                <w:szCs w:val="24"/>
              </w:rPr>
              <w:t xml:space="preserve"> were shown as pitiable or dangerous, reinforcing ableist attitudes.</w:t>
            </w:r>
          </w:p>
          <w:p w14:paraId="273E4CD2" w14:textId="77777777" w:rsidR="00C9293F" w:rsidRDefault="00C9293F" w:rsidP="006E4DBE">
            <w:pPr>
              <w:rPr>
                <w:sz w:val="24"/>
                <w:szCs w:val="24"/>
              </w:rPr>
            </w:pPr>
          </w:p>
          <w:p w14:paraId="4B23A2AA" w14:textId="1E339B87" w:rsidR="00EF2036" w:rsidRDefault="00EF2036" w:rsidP="006E4DBE">
            <w:pPr>
              <w:rPr>
                <w:b/>
                <w:bCs/>
                <w:sz w:val="24"/>
                <w:szCs w:val="24"/>
              </w:rPr>
            </w:pPr>
            <w:r w:rsidRPr="00EF2036">
              <w:rPr>
                <w:b/>
                <w:bCs/>
                <w:sz w:val="24"/>
                <w:szCs w:val="24"/>
              </w:rPr>
              <w:t>Mid-20</w:t>
            </w:r>
            <w:r w:rsidRPr="00EF2036">
              <w:rPr>
                <w:b/>
                <w:bCs/>
                <w:sz w:val="24"/>
                <w:szCs w:val="24"/>
                <w:vertAlign w:val="superscript"/>
              </w:rPr>
              <w:t>th</w:t>
            </w:r>
            <w:r w:rsidRPr="00EF2036">
              <w:rPr>
                <w:b/>
                <w:bCs/>
                <w:sz w:val="24"/>
                <w:szCs w:val="24"/>
              </w:rPr>
              <w:t xml:space="preserve"> Century shifts</w:t>
            </w:r>
          </w:p>
          <w:p w14:paraId="780A5D26" w14:textId="00F7268E" w:rsidR="00EF2036" w:rsidRDefault="00A21393" w:rsidP="006E4DBE">
            <w:pPr>
              <w:rPr>
                <w:sz w:val="24"/>
                <w:szCs w:val="24"/>
              </w:rPr>
            </w:pPr>
            <w:r w:rsidRPr="00A21393">
              <w:rPr>
                <w:sz w:val="24"/>
                <w:szCs w:val="24"/>
              </w:rPr>
              <w:lastRenderedPageBreak/>
              <w:t>The mid-20th century saw the rise of movements like civil rights, women’s liberation, and LGBTQ+ activism, which challenged the limited and harmful depictions of these communities. Media slowly began to respond</w:t>
            </w:r>
            <w:r>
              <w:rPr>
                <w:sz w:val="24"/>
                <w:szCs w:val="24"/>
              </w:rPr>
              <w:t>.</w:t>
            </w:r>
          </w:p>
          <w:p w14:paraId="145FA104" w14:textId="77777777" w:rsidR="00A21393" w:rsidRDefault="00A21393" w:rsidP="006E4DBE">
            <w:pPr>
              <w:rPr>
                <w:sz w:val="24"/>
                <w:szCs w:val="24"/>
              </w:rPr>
            </w:pPr>
          </w:p>
          <w:p w14:paraId="2085EDF7" w14:textId="1CB2F09D" w:rsidR="00A21393" w:rsidRPr="009F70FB" w:rsidRDefault="00A21393" w:rsidP="006E4DBE">
            <w:pPr>
              <w:rPr>
                <w:b/>
                <w:bCs/>
                <w:sz w:val="24"/>
                <w:szCs w:val="24"/>
              </w:rPr>
            </w:pPr>
            <w:r w:rsidRPr="009F70FB">
              <w:rPr>
                <w:b/>
                <w:bCs/>
                <w:sz w:val="24"/>
                <w:szCs w:val="24"/>
              </w:rPr>
              <w:t>1950s and 60s</w:t>
            </w:r>
          </w:p>
          <w:p w14:paraId="0B3AD946" w14:textId="32DD1C54" w:rsidR="00A21393" w:rsidRDefault="00A21393" w:rsidP="006E4DBE">
            <w:pPr>
              <w:rPr>
                <w:sz w:val="24"/>
                <w:szCs w:val="24"/>
              </w:rPr>
            </w:pPr>
            <w:r w:rsidRPr="00A21393">
              <w:rPr>
                <w:sz w:val="24"/>
                <w:szCs w:val="24"/>
              </w:rPr>
              <w:t xml:space="preserve">The </w:t>
            </w:r>
            <w:r w:rsidRPr="00A21393">
              <w:rPr>
                <w:b/>
                <w:bCs/>
                <w:sz w:val="24"/>
                <w:szCs w:val="24"/>
              </w:rPr>
              <w:t>1950s and 60s</w:t>
            </w:r>
            <w:r w:rsidRPr="00A21393">
              <w:rPr>
                <w:sz w:val="24"/>
                <w:szCs w:val="24"/>
              </w:rPr>
              <w:t xml:space="preserve"> saw the emergence of characters of color in more positive roles, though stereotyping and tokenism persisted.</w:t>
            </w:r>
          </w:p>
          <w:p w14:paraId="13439FE4" w14:textId="77777777" w:rsidR="00A21393" w:rsidRDefault="00A21393" w:rsidP="006E4DBE">
            <w:pPr>
              <w:rPr>
                <w:sz w:val="24"/>
                <w:szCs w:val="24"/>
              </w:rPr>
            </w:pPr>
          </w:p>
          <w:p w14:paraId="1CE186C5" w14:textId="284C1FBF" w:rsidR="00A21393" w:rsidRPr="009F70FB" w:rsidRDefault="00A21393" w:rsidP="006E4DBE">
            <w:pPr>
              <w:rPr>
                <w:b/>
                <w:bCs/>
                <w:sz w:val="24"/>
                <w:szCs w:val="24"/>
              </w:rPr>
            </w:pPr>
            <w:r w:rsidRPr="009F70FB">
              <w:rPr>
                <w:b/>
                <w:bCs/>
                <w:sz w:val="24"/>
                <w:szCs w:val="24"/>
              </w:rPr>
              <w:t>1970s</w:t>
            </w:r>
          </w:p>
          <w:p w14:paraId="1767FE65" w14:textId="6775133C" w:rsidR="00A21393" w:rsidRDefault="00A21393" w:rsidP="006E4DBE">
            <w:pPr>
              <w:rPr>
                <w:sz w:val="24"/>
                <w:szCs w:val="24"/>
              </w:rPr>
            </w:pPr>
            <w:r w:rsidRPr="00A21393">
              <w:rPr>
                <w:sz w:val="24"/>
                <w:szCs w:val="24"/>
              </w:rPr>
              <w:t xml:space="preserve">The </w:t>
            </w:r>
            <w:r w:rsidRPr="00A21393">
              <w:rPr>
                <w:b/>
                <w:bCs/>
                <w:sz w:val="24"/>
                <w:szCs w:val="24"/>
              </w:rPr>
              <w:t>1970s</w:t>
            </w:r>
            <w:r w:rsidRPr="00A21393">
              <w:rPr>
                <w:sz w:val="24"/>
                <w:szCs w:val="24"/>
              </w:rPr>
              <w:t xml:space="preserve"> brought more representation of women in the workplace and non-traditional roles, as well as increased visibility for people of color in TV shows like </w:t>
            </w:r>
            <w:r w:rsidRPr="00A21393">
              <w:rPr>
                <w:i/>
                <w:iCs/>
                <w:sz w:val="24"/>
                <w:szCs w:val="24"/>
              </w:rPr>
              <w:t>The Jeffersons</w:t>
            </w:r>
            <w:r w:rsidRPr="00A21393">
              <w:rPr>
                <w:sz w:val="24"/>
                <w:szCs w:val="24"/>
              </w:rPr>
              <w:t xml:space="preserve"> or </w:t>
            </w:r>
            <w:r w:rsidRPr="00A21393">
              <w:rPr>
                <w:i/>
                <w:iCs/>
                <w:sz w:val="24"/>
                <w:szCs w:val="24"/>
              </w:rPr>
              <w:t>Good Times</w:t>
            </w:r>
            <w:r w:rsidRPr="00A21393">
              <w:rPr>
                <w:sz w:val="24"/>
                <w:szCs w:val="24"/>
              </w:rPr>
              <w:t>.</w:t>
            </w:r>
          </w:p>
          <w:p w14:paraId="130880E2" w14:textId="77777777" w:rsidR="00A21393" w:rsidRDefault="00A21393" w:rsidP="006E4DBE">
            <w:pPr>
              <w:rPr>
                <w:sz w:val="24"/>
                <w:szCs w:val="24"/>
              </w:rPr>
            </w:pPr>
          </w:p>
          <w:p w14:paraId="1DF0DEBB" w14:textId="61586FF1" w:rsidR="00A21393" w:rsidRPr="009F70FB" w:rsidRDefault="00A21393" w:rsidP="006E4DBE">
            <w:pPr>
              <w:rPr>
                <w:b/>
                <w:bCs/>
                <w:sz w:val="24"/>
                <w:szCs w:val="24"/>
              </w:rPr>
            </w:pPr>
            <w:r w:rsidRPr="009F70FB">
              <w:rPr>
                <w:b/>
                <w:bCs/>
                <w:sz w:val="24"/>
                <w:szCs w:val="24"/>
              </w:rPr>
              <w:t>1980s</w:t>
            </w:r>
          </w:p>
          <w:p w14:paraId="4A872946" w14:textId="3B8ED4B6" w:rsidR="00A21393" w:rsidRDefault="00A21393" w:rsidP="006E4DBE">
            <w:pPr>
              <w:rPr>
                <w:sz w:val="24"/>
                <w:szCs w:val="24"/>
              </w:rPr>
            </w:pPr>
            <w:r w:rsidRPr="00A21393">
              <w:rPr>
                <w:sz w:val="24"/>
                <w:szCs w:val="24"/>
              </w:rPr>
              <w:t xml:space="preserve">LGBTQ+ representation started emerging in the </w:t>
            </w:r>
            <w:r w:rsidRPr="00A21393">
              <w:rPr>
                <w:b/>
                <w:bCs/>
                <w:sz w:val="24"/>
                <w:szCs w:val="24"/>
              </w:rPr>
              <w:t>1980s</w:t>
            </w:r>
            <w:r w:rsidRPr="00A21393">
              <w:rPr>
                <w:sz w:val="24"/>
                <w:szCs w:val="24"/>
              </w:rPr>
              <w:t>, but it was often marked by negative connotations, like portraying gay men primarily in the context of the AIDS crisis.</w:t>
            </w:r>
          </w:p>
          <w:p w14:paraId="06587D93" w14:textId="77777777" w:rsidR="00A21393" w:rsidRDefault="00A21393" w:rsidP="006E4DBE">
            <w:pPr>
              <w:rPr>
                <w:sz w:val="24"/>
                <w:szCs w:val="24"/>
              </w:rPr>
            </w:pPr>
          </w:p>
          <w:p w14:paraId="31144172" w14:textId="122D6D05" w:rsidR="00A21393" w:rsidRPr="009F70FB" w:rsidRDefault="00A21393" w:rsidP="006E4DBE">
            <w:pPr>
              <w:rPr>
                <w:b/>
                <w:bCs/>
                <w:sz w:val="24"/>
                <w:szCs w:val="24"/>
              </w:rPr>
            </w:pPr>
            <w:r w:rsidRPr="009F70FB">
              <w:rPr>
                <w:b/>
                <w:bCs/>
                <w:sz w:val="24"/>
                <w:szCs w:val="24"/>
              </w:rPr>
              <w:t>1990s and 2000: expanding representation</w:t>
            </w:r>
          </w:p>
          <w:p w14:paraId="13434D11" w14:textId="77777777" w:rsidR="009F70FB" w:rsidRPr="009F70FB" w:rsidRDefault="009F70FB" w:rsidP="009F70FB">
            <w:pPr>
              <w:rPr>
                <w:sz w:val="24"/>
                <w:szCs w:val="24"/>
              </w:rPr>
            </w:pPr>
            <w:r w:rsidRPr="009F70FB">
              <w:rPr>
                <w:sz w:val="24"/>
                <w:szCs w:val="24"/>
              </w:rPr>
              <w:t xml:space="preserve">The </w:t>
            </w:r>
            <w:r w:rsidRPr="009F70FB">
              <w:rPr>
                <w:b/>
                <w:bCs/>
                <w:sz w:val="24"/>
                <w:szCs w:val="24"/>
              </w:rPr>
              <w:t>1990s and 2000s</w:t>
            </w:r>
            <w:r w:rsidRPr="009F70FB">
              <w:rPr>
                <w:sz w:val="24"/>
                <w:szCs w:val="24"/>
              </w:rPr>
              <w:t xml:space="preserve"> marked a turning point toward more inclusive and varied representation:</w:t>
            </w:r>
          </w:p>
          <w:p w14:paraId="17F04DDC" w14:textId="77777777" w:rsidR="009F70FB" w:rsidRPr="009F70FB" w:rsidRDefault="009F70FB" w:rsidP="009F70FB">
            <w:pPr>
              <w:numPr>
                <w:ilvl w:val="0"/>
                <w:numId w:val="4"/>
              </w:numPr>
              <w:rPr>
                <w:sz w:val="24"/>
                <w:szCs w:val="24"/>
              </w:rPr>
            </w:pPr>
            <w:r w:rsidRPr="009F70FB">
              <w:rPr>
                <w:b/>
                <w:bCs/>
                <w:sz w:val="24"/>
                <w:szCs w:val="24"/>
              </w:rPr>
              <w:t>Women</w:t>
            </w:r>
            <w:r w:rsidRPr="009F70FB">
              <w:rPr>
                <w:sz w:val="24"/>
                <w:szCs w:val="24"/>
              </w:rPr>
              <w:t xml:space="preserve"> gained more complex, leading roles in media, with shows like </w:t>
            </w:r>
            <w:r w:rsidRPr="009F70FB">
              <w:rPr>
                <w:i/>
                <w:iCs/>
                <w:sz w:val="24"/>
                <w:szCs w:val="24"/>
              </w:rPr>
              <w:t>Buffy the Vampire Slayer</w:t>
            </w:r>
            <w:r w:rsidRPr="009F70FB">
              <w:rPr>
                <w:sz w:val="24"/>
                <w:szCs w:val="24"/>
              </w:rPr>
              <w:t xml:space="preserve"> and </w:t>
            </w:r>
            <w:r w:rsidRPr="009F70FB">
              <w:rPr>
                <w:i/>
                <w:iCs/>
                <w:sz w:val="24"/>
                <w:szCs w:val="24"/>
              </w:rPr>
              <w:t>Sex and the City</w:t>
            </w:r>
            <w:r w:rsidRPr="009F70FB">
              <w:rPr>
                <w:sz w:val="24"/>
                <w:szCs w:val="24"/>
              </w:rPr>
              <w:t xml:space="preserve"> challenging traditional gender norms.</w:t>
            </w:r>
          </w:p>
          <w:p w14:paraId="78E7ABBD" w14:textId="77777777" w:rsidR="009F70FB" w:rsidRPr="009F70FB" w:rsidRDefault="009F70FB" w:rsidP="009F70FB">
            <w:pPr>
              <w:numPr>
                <w:ilvl w:val="0"/>
                <w:numId w:val="4"/>
              </w:numPr>
              <w:rPr>
                <w:sz w:val="24"/>
                <w:szCs w:val="24"/>
              </w:rPr>
            </w:pPr>
            <w:r w:rsidRPr="009F70FB">
              <w:rPr>
                <w:b/>
                <w:bCs/>
                <w:sz w:val="24"/>
                <w:szCs w:val="24"/>
              </w:rPr>
              <w:t>Racial and ethnic diversity</w:t>
            </w:r>
            <w:r w:rsidRPr="009F70FB">
              <w:rPr>
                <w:sz w:val="24"/>
                <w:szCs w:val="24"/>
              </w:rPr>
              <w:t xml:space="preserve"> became more visible, with more people of color in mainstream media, from shows like </w:t>
            </w:r>
            <w:r w:rsidRPr="009F70FB">
              <w:rPr>
                <w:i/>
                <w:iCs/>
                <w:sz w:val="24"/>
                <w:szCs w:val="24"/>
              </w:rPr>
              <w:t>The Fresh Prince of Bel-Air</w:t>
            </w:r>
            <w:r w:rsidRPr="009F70FB">
              <w:rPr>
                <w:sz w:val="24"/>
                <w:szCs w:val="24"/>
              </w:rPr>
              <w:t xml:space="preserve"> to movies like </w:t>
            </w:r>
            <w:r w:rsidRPr="009F70FB">
              <w:rPr>
                <w:i/>
                <w:iCs/>
                <w:sz w:val="24"/>
                <w:szCs w:val="24"/>
              </w:rPr>
              <w:t>Boyz n the Hood</w:t>
            </w:r>
            <w:r w:rsidRPr="009F70FB">
              <w:rPr>
                <w:sz w:val="24"/>
                <w:szCs w:val="24"/>
              </w:rPr>
              <w:t>.</w:t>
            </w:r>
          </w:p>
          <w:p w14:paraId="6AB4620D" w14:textId="77777777" w:rsidR="009F70FB" w:rsidRPr="009F70FB" w:rsidRDefault="009F70FB" w:rsidP="009F70FB">
            <w:pPr>
              <w:numPr>
                <w:ilvl w:val="0"/>
                <w:numId w:val="4"/>
              </w:numPr>
              <w:rPr>
                <w:sz w:val="24"/>
                <w:szCs w:val="24"/>
              </w:rPr>
            </w:pPr>
            <w:r w:rsidRPr="009F70FB">
              <w:rPr>
                <w:b/>
                <w:bCs/>
                <w:sz w:val="24"/>
                <w:szCs w:val="24"/>
              </w:rPr>
              <w:t>LGBTQ+ characters</w:t>
            </w:r>
            <w:r w:rsidRPr="009F70FB">
              <w:rPr>
                <w:sz w:val="24"/>
                <w:szCs w:val="24"/>
              </w:rPr>
              <w:t xml:space="preserve"> gained visibility in shows like </w:t>
            </w:r>
            <w:r w:rsidRPr="009F70FB">
              <w:rPr>
                <w:i/>
                <w:iCs/>
                <w:sz w:val="24"/>
                <w:szCs w:val="24"/>
              </w:rPr>
              <w:t>Will &amp; Grace</w:t>
            </w:r>
            <w:r w:rsidRPr="009F70FB">
              <w:rPr>
                <w:sz w:val="24"/>
                <w:szCs w:val="24"/>
              </w:rPr>
              <w:t xml:space="preserve"> and </w:t>
            </w:r>
            <w:r w:rsidRPr="009F70FB">
              <w:rPr>
                <w:i/>
                <w:iCs/>
                <w:sz w:val="24"/>
                <w:szCs w:val="24"/>
              </w:rPr>
              <w:t>Ellen</w:t>
            </w:r>
            <w:r w:rsidRPr="009F70FB">
              <w:rPr>
                <w:sz w:val="24"/>
                <w:szCs w:val="24"/>
              </w:rPr>
              <w:t>, breaking ground for future portrayals.</w:t>
            </w:r>
          </w:p>
          <w:p w14:paraId="56EA163D" w14:textId="77777777" w:rsidR="00EF2036" w:rsidRDefault="00EF2036" w:rsidP="006E4DBE">
            <w:pPr>
              <w:rPr>
                <w:sz w:val="24"/>
                <w:szCs w:val="24"/>
              </w:rPr>
            </w:pPr>
          </w:p>
          <w:p w14:paraId="73A88CB2" w14:textId="77777777" w:rsidR="000A6D95" w:rsidRPr="00EB3A40" w:rsidRDefault="000A6D95" w:rsidP="000A6D95">
            <w:pPr>
              <w:rPr>
                <w:b/>
                <w:bCs/>
                <w:sz w:val="24"/>
                <w:szCs w:val="24"/>
              </w:rPr>
            </w:pPr>
            <w:r w:rsidRPr="00EB3A40">
              <w:rPr>
                <w:b/>
                <w:bCs/>
                <w:sz w:val="24"/>
                <w:szCs w:val="24"/>
              </w:rPr>
              <w:t>Current Trends: Toward True Inclusivity</w:t>
            </w:r>
          </w:p>
          <w:p w14:paraId="242A6D4B" w14:textId="77777777" w:rsidR="000A6D95" w:rsidRPr="00EB3A40" w:rsidRDefault="000A6D95" w:rsidP="000A6D95">
            <w:pPr>
              <w:rPr>
                <w:sz w:val="24"/>
                <w:szCs w:val="24"/>
              </w:rPr>
            </w:pPr>
            <w:r w:rsidRPr="00EB3A40">
              <w:rPr>
                <w:sz w:val="24"/>
                <w:szCs w:val="24"/>
              </w:rPr>
              <w:t xml:space="preserve">Today, there is an increasing demand for </w:t>
            </w:r>
            <w:r w:rsidRPr="00EB3A40">
              <w:rPr>
                <w:b/>
                <w:bCs/>
                <w:sz w:val="24"/>
                <w:szCs w:val="24"/>
              </w:rPr>
              <w:t>authentic and multidimensional representation</w:t>
            </w:r>
            <w:r w:rsidRPr="00EB3A40">
              <w:rPr>
                <w:sz w:val="24"/>
                <w:szCs w:val="24"/>
              </w:rPr>
              <w:t>. This includes:</w:t>
            </w:r>
          </w:p>
          <w:p w14:paraId="0AAFADFE" w14:textId="77777777" w:rsidR="000A6D95" w:rsidRPr="00EB3A40" w:rsidRDefault="000A6D95" w:rsidP="000A6D95">
            <w:pPr>
              <w:numPr>
                <w:ilvl w:val="0"/>
                <w:numId w:val="5"/>
              </w:numPr>
              <w:rPr>
                <w:sz w:val="24"/>
                <w:szCs w:val="24"/>
              </w:rPr>
            </w:pPr>
            <w:r w:rsidRPr="00EB3A40">
              <w:rPr>
                <w:b/>
                <w:bCs/>
                <w:sz w:val="24"/>
                <w:szCs w:val="24"/>
              </w:rPr>
              <w:t>Intersectionality</w:t>
            </w:r>
            <w:r w:rsidRPr="00EB3A40">
              <w:rPr>
                <w:sz w:val="24"/>
                <w:szCs w:val="24"/>
              </w:rPr>
              <w:t>: recognizing that people’s identities are complex, media has started reflecting characters who embody multiple facets of identity (e.g., race, gender, and sexuality).</w:t>
            </w:r>
          </w:p>
          <w:p w14:paraId="10B2914A" w14:textId="77777777" w:rsidR="000A6D95" w:rsidRPr="00EB3A40" w:rsidRDefault="000A6D95" w:rsidP="000A6D95">
            <w:pPr>
              <w:numPr>
                <w:ilvl w:val="0"/>
                <w:numId w:val="5"/>
              </w:numPr>
              <w:rPr>
                <w:sz w:val="24"/>
                <w:szCs w:val="24"/>
              </w:rPr>
            </w:pPr>
            <w:r w:rsidRPr="00EB3A40">
              <w:rPr>
                <w:b/>
                <w:bCs/>
                <w:sz w:val="24"/>
                <w:szCs w:val="24"/>
              </w:rPr>
              <w:t>Diverse storytelling</w:t>
            </w:r>
            <w:r w:rsidRPr="00EB3A40">
              <w:rPr>
                <w:sz w:val="24"/>
                <w:szCs w:val="24"/>
              </w:rPr>
              <w:t xml:space="preserve">: Stories now highlight a wider range of lived experiences. Films like </w:t>
            </w:r>
            <w:r w:rsidRPr="00EB3A40">
              <w:rPr>
                <w:i/>
                <w:iCs/>
                <w:sz w:val="24"/>
                <w:szCs w:val="24"/>
              </w:rPr>
              <w:t>Black Panther</w:t>
            </w:r>
            <w:r w:rsidRPr="00EB3A40">
              <w:rPr>
                <w:sz w:val="24"/>
                <w:szCs w:val="24"/>
              </w:rPr>
              <w:t xml:space="preserve"> and </w:t>
            </w:r>
            <w:r w:rsidRPr="00EB3A40">
              <w:rPr>
                <w:i/>
                <w:iCs/>
                <w:sz w:val="24"/>
                <w:szCs w:val="24"/>
              </w:rPr>
              <w:t xml:space="preserve">Crazy Rich </w:t>
            </w:r>
            <w:r w:rsidRPr="00EB3A40">
              <w:rPr>
                <w:i/>
                <w:iCs/>
                <w:sz w:val="24"/>
                <w:szCs w:val="24"/>
              </w:rPr>
              <w:lastRenderedPageBreak/>
              <w:t>Asians</w:t>
            </w:r>
            <w:r w:rsidRPr="00EB3A40">
              <w:rPr>
                <w:sz w:val="24"/>
                <w:szCs w:val="24"/>
              </w:rPr>
              <w:t xml:space="preserve"> showcase cultural pride and nuance, while TV shows like </w:t>
            </w:r>
            <w:r w:rsidRPr="00EB3A40">
              <w:rPr>
                <w:i/>
                <w:iCs/>
                <w:sz w:val="24"/>
                <w:szCs w:val="24"/>
              </w:rPr>
              <w:t>Pose</w:t>
            </w:r>
            <w:r w:rsidRPr="00EB3A40">
              <w:rPr>
                <w:sz w:val="24"/>
                <w:szCs w:val="24"/>
              </w:rPr>
              <w:t xml:space="preserve"> feature transgender people of color in leading roles.</w:t>
            </w:r>
          </w:p>
          <w:p w14:paraId="2D7C7736" w14:textId="77777777" w:rsidR="000A6D95" w:rsidRPr="00EB3A40" w:rsidRDefault="000A6D95" w:rsidP="000A6D95">
            <w:pPr>
              <w:numPr>
                <w:ilvl w:val="0"/>
                <w:numId w:val="5"/>
              </w:numPr>
              <w:rPr>
                <w:sz w:val="24"/>
                <w:szCs w:val="24"/>
              </w:rPr>
            </w:pPr>
            <w:r w:rsidRPr="00EB3A40">
              <w:rPr>
                <w:b/>
                <w:bCs/>
                <w:sz w:val="24"/>
                <w:szCs w:val="24"/>
              </w:rPr>
              <w:t>Behind-the-scenes inclusion</w:t>
            </w:r>
            <w:r w:rsidRPr="00EB3A40">
              <w:rPr>
                <w:sz w:val="24"/>
                <w:szCs w:val="24"/>
              </w:rPr>
              <w:t>: There’s greater attention to the diversity of creators, writers, and directors, ensuring more authentic storytelling.</w:t>
            </w:r>
          </w:p>
          <w:p w14:paraId="1AF6165B" w14:textId="77777777" w:rsidR="000A6D95" w:rsidRPr="00EB3A40" w:rsidRDefault="000A6D95" w:rsidP="000A6D95">
            <w:pPr>
              <w:rPr>
                <w:sz w:val="24"/>
                <w:szCs w:val="24"/>
              </w:rPr>
            </w:pPr>
            <w:r w:rsidRPr="00EB3A40">
              <w:rPr>
                <w:sz w:val="24"/>
                <w:szCs w:val="24"/>
              </w:rPr>
              <w:t>Overall, the evolution of media representation reflects broader societal changes. While progress has been made, there is still work to be done to achieve truly inclusive, equitable representation across all media.</w:t>
            </w:r>
          </w:p>
          <w:p w14:paraId="2A5756C5" w14:textId="77777777" w:rsidR="000A6D95" w:rsidRDefault="000A6D95" w:rsidP="006E4DBE">
            <w:pPr>
              <w:rPr>
                <w:sz w:val="24"/>
                <w:szCs w:val="24"/>
              </w:rPr>
            </w:pPr>
          </w:p>
          <w:p w14:paraId="24B5A9CB" w14:textId="4EB517F4" w:rsidR="00245FDB" w:rsidRPr="006E4DBE" w:rsidRDefault="00245FDB" w:rsidP="00245FDB">
            <w:pPr>
              <w:rPr>
                <w:b/>
                <w:bCs/>
                <w:sz w:val="24"/>
                <w:szCs w:val="24"/>
              </w:rPr>
            </w:pPr>
            <w:r w:rsidRPr="006E4DBE">
              <w:rPr>
                <w:b/>
                <w:bCs/>
                <w:sz w:val="24"/>
                <w:szCs w:val="24"/>
              </w:rPr>
              <w:t>Section 1.</w:t>
            </w:r>
            <w:r>
              <w:rPr>
                <w:b/>
                <w:bCs/>
                <w:sz w:val="24"/>
                <w:szCs w:val="24"/>
              </w:rPr>
              <w:t>3</w:t>
            </w:r>
            <w:r w:rsidRPr="006E4DBE">
              <w:rPr>
                <w:b/>
                <w:bCs/>
                <w:sz w:val="24"/>
                <w:szCs w:val="24"/>
              </w:rPr>
              <w:t xml:space="preserve">. </w:t>
            </w:r>
            <w:r w:rsidRPr="00245FDB">
              <w:rPr>
                <w:b/>
                <w:bCs/>
                <w:sz w:val="24"/>
                <w:szCs w:val="24"/>
              </w:rPr>
              <w:t>Legal and Ethical Considerations</w:t>
            </w:r>
          </w:p>
          <w:p w14:paraId="465ACF6A" w14:textId="547A99BB" w:rsidR="00DB2E1E" w:rsidRDefault="00DB2E1E" w:rsidP="006E4DBE">
            <w:pPr>
              <w:rPr>
                <w:sz w:val="24"/>
                <w:szCs w:val="24"/>
              </w:rPr>
            </w:pPr>
            <w:r w:rsidRPr="00DB2E1E">
              <w:rPr>
                <w:sz w:val="24"/>
                <w:szCs w:val="24"/>
              </w:rPr>
              <w:t>The legal framework of inclusive representation in the media is shaped by laws, regulations, and policies that aim to promote equality, prevent discrimination, and ensure fair representation of diverse groups. These frameworks vary by country but typically focus on preventing harmful stereotypes, ensuring non-discrimination, and promoting diversity in media content and production.</w:t>
            </w:r>
          </w:p>
          <w:p w14:paraId="5D4C5525" w14:textId="77777777" w:rsidR="00DB2E1E" w:rsidRDefault="00DB2E1E" w:rsidP="006E4DBE">
            <w:pPr>
              <w:rPr>
                <w:sz w:val="24"/>
                <w:szCs w:val="24"/>
              </w:rPr>
            </w:pPr>
          </w:p>
          <w:p w14:paraId="3293A868" w14:textId="42182757" w:rsidR="00DB2E1E" w:rsidRPr="00DB2E1E" w:rsidRDefault="00DB2E1E" w:rsidP="006E4DBE">
            <w:pPr>
              <w:rPr>
                <w:b/>
                <w:bCs/>
                <w:sz w:val="24"/>
                <w:szCs w:val="24"/>
              </w:rPr>
            </w:pPr>
            <w:r w:rsidRPr="00DB2E1E">
              <w:rPr>
                <w:b/>
                <w:bCs/>
                <w:sz w:val="24"/>
                <w:szCs w:val="24"/>
              </w:rPr>
              <w:t>EU Framework</w:t>
            </w:r>
          </w:p>
          <w:p w14:paraId="1BD115EB" w14:textId="55FADE06" w:rsidR="00DB2E1E" w:rsidRPr="00DB2E1E" w:rsidRDefault="00000000" w:rsidP="00DB2E1E">
            <w:pPr>
              <w:pStyle w:val="Prrafodelista"/>
              <w:numPr>
                <w:ilvl w:val="0"/>
                <w:numId w:val="6"/>
              </w:numPr>
              <w:rPr>
                <w:sz w:val="24"/>
                <w:szCs w:val="24"/>
              </w:rPr>
            </w:pPr>
            <w:hyperlink r:id="rId7" w:history="1">
              <w:r w:rsidR="00DB2E1E" w:rsidRPr="00DB2E1E">
                <w:rPr>
                  <w:rStyle w:val="Hipervnculo"/>
                  <w:b/>
                  <w:bCs/>
                  <w:sz w:val="24"/>
                  <w:szCs w:val="24"/>
                </w:rPr>
                <w:t>Audiovisual Media Services Directive (AVMSD)</w:t>
              </w:r>
              <w:r w:rsidR="00DB2E1E" w:rsidRPr="00DB2E1E">
                <w:rPr>
                  <w:rStyle w:val="Hipervnculo"/>
                  <w:sz w:val="24"/>
                  <w:szCs w:val="24"/>
                </w:rPr>
                <w:t>:</w:t>
              </w:r>
            </w:hyperlink>
            <w:r w:rsidR="00DB2E1E" w:rsidRPr="00DB2E1E">
              <w:rPr>
                <w:sz w:val="24"/>
                <w:szCs w:val="24"/>
              </w:rPr>
              <w:t xml:space="preserve"> This EU directive sets the baseline for media services across member states. It encourages </w:t>
            </w:r>
            <w:r w:rsidR="00DB2E1E" w:rsidRPr="00DB2E1E">
              <w:rPr>
                <w:b/>
                <w:bCs/>
                <w:sz w:val="24"/>
                <w:szCs w:val="24"/>
              </w:rPr>
              <w:t>cultural diversity and inclusivity</w:t>
            </w:r>
            <w:r w:rsidR="00DB2E1E" w:rsidRPr="00DB2E1E">
              <w:rPr>
                <w:sz w:val="24"/>
                <w:szCs w:val="24"/>
              </w:rPr>
              <w:t xml:space="preserve"> in broadcasting, requiring media companies to promote European works and respect diversity in their programming.</w:t>
            </w:r>
          </w:p>
          <w:p w14:paraId="255177C2" w14:textId="423C7285" w:rsidR="00DB2E1E" w:rsidRPr="00DB2E1E" w:rsidRDefault="00000000" w:rsidP="00DB2E1E">
            <w:pPr>
              <w:pStyle w:val="Prrafodelista"/>
              <w:numPr>
                <w:ilvl w:val="0"/>
                <w:numId w:val="6"/>
              </w:numPr>
              <w:rPr>
                <w:sz w:val="24"/>
                <w:szCs w:val="24"/>
              </w:rPr>
            </w:pPr>
            <w:hyperlink r:id="rId8" w:history="1">
              <w:r w:rsidR="00DB2E1E" w:rsidRPr="00DB2E1E">
                <w:rPr>
                  <w:rStyle w:val="Hipervnculo"/>
                  <w:b/>
                  <w:bCs/>
                  <w:sz w:val="24"/>
                  <w:szCs w:val="24"/>
                </w:rPr>
                <w:t>Racial Equality Directive (2000/43/EC)</w:t>
              </w:r>
              <w:r w:rsidR="00DB2E1E" w:rsidRPr="00DB2E1E">
                <w:rPr>
                  <w:rStyle w:val="Hipervnculo"/>
                  <w:sz w:val="24"/>
                  <w:szCs w:val="24"/>
                </w:rPr>
                <w:t>:</w:t>
              </w:r>
            </w:hyperlink>
            <w:r w:rsidR="00DB2E1E" w:rsidRPr="00DB2E1E">
              <w:rPr>
                <w:sz w:val="24"/>
                <w:szCs w:val="24"/>
              </w:rPr>
              <w:t xml:space="preserve"> This directive prohibits discrimination based on race or ethnicity in various areas, including media and advertising, setting the groundwork for inclusive representation of racial and ethnic minorities.</w:t>
            </w:r>
          </w:p>
          <w:p w14:paraId="68FFD034" w14:textId="6AF487A0" w:rsidR="00DB2E1E" w:rsidRDefault="00000000" w:rsidP="00DB2E1E">
            <w:pPr>
              <w:pStyle w:val="Prrafodelista"/>
              <w:numPr>
                <w:ilvl w:val="0"/>
                <w:numId w:val="6"/>
              </w:numPr>
              <w:rPr>
                <w:sz w:val="24"/>
                <w:szCs w:val="24"/>
              </w:rPr>
            </w:pPr>
            <w:hyperlink r:id="rId9" w:history="1">
              <w:r w:rsidR="00DB2E1E" w:rsidRPr="00DB2E1E">
                <w:rPr>
                  <w:rStyle w:val="Hipervnculo"/>
                  <w:b/>
                  <w:bCs/>
                  <w:sz w:val="24"/>
                  <w:szCs w:val="24"/>
                </w:rPr>
                <w:t>Charter of Fundamental Rights of the EU</w:t>
              </w:r>
            </w:hyperlink>
            <w:r w:rsidR="00DB2E1E" w:rsidRPr="00DB2E1E">
              <w:rPr>
                <w:sz w:val="24"/>
                <w:szCs w:val="24"/>
              </w:rPr>
              <w:t>: Article 21 prohibits discrimination based on race, gender, sexual orientation, disability, and other characteristics, laying a broad foundation for inclusive representation in all media and cultural expressions.</w:t>
            </w:r>
          </w:p>
          <w:p w14:paraId="2E8F81CD" w14:textId="3BC22207" w:rsidR="00DB2E1E" w:rsidRPr="00DB2E1E" w:rsidRDefault="00DB2E1E" w:rsidP="00DB2E1E">
            <w:pPr>
              <w:pStyle w:val="Prrafodelista"/>
              <w:numPr>
                <w:ilvl w:val="0"/>
                <w:numId w:val="6"/>
              </w:numPr>
              <w:rPr>
                <w:sz w:val="24"/>
                <w:szCs w:val="24"/>
              </w:rPr>
            </w:pPr>
            <w:r w:rsidRPr="00DB2E1E">
              <w:rPr>
                <w:sz w:val="24"/>
                <w:szCs w:val="24"/>
              </w:rPr>
              <w:t xml:space="preserve">The EU also supports media diversity initiatives through funding programs like </w:t>
            </w:r>
            <w:hyperlink r:id="rId10" w:history="1">
              <w:r w:rsidRPr="00DB2E1E">
                <w:rPr>
                  <w:rStyle w:val="Hipervnculo"/>
                  <w:b/>
                  <w:bCs/>
                  <w:sz w:val="24"/>
                  <w:szCs w:val="24"/>
                </w:rPr>
                <w:t>Creative Europe</w:t>
              </w:r>
            </w:hyperlink>
            <w:r w:rsidRPr="00DB2E1E">
              <w:rPr>
                <w:sz w:val="24"/>
                <w:szCs w:val="24"/>
              </w:rPr>
              <w:t xml:space="preserve">, which promotes </w:t>
            </w:r>
            <w:r w:rsidRPr="00DB2E1E">
              <w:rPr>
                <w:sz w:val="24"/>
                <w:szCs w:val="24"/>
              </w:rPr>
              <w:lastRenderedPageBreak/>
              <w:t>cultural diversity, including underrepresented voices in film, TV, and other creative industries.</w:t>
            </w:r>
          </w:p>
          <w:p w14:paraId="275C0008" w14:textId="77777777" w:rsidR="00DB2E1E" w:rsidRDefault="00DB2E1E" w:rsidP="006E4DBE">
            <w:pPr>
              <w:rPr>
                <w:sz w:val="24"/>
                <w:szCs w:val="24"/>
              </w:rPr>
            </w:pPr>
          </w:p>
          <w:p w14:paraId="1DD26A41" w14:textId="4BE451F4" w:rsidR="00DB2E1E" w:rsidRPr="00A52B3D" w:rsidRDefault="00DB2E1E" w:rsidP="006E4DBE">
            <w:pPr>
              <w:rPr>
                <w:b/>
                <w:bCs/>
                <w:sz w:val="24"/>
                <w:szCs w:val="24"/>
              </w:rPr>
            </w:pPr>
            <w:r w:rsidRPr="00A52B3D">
              <w:rPr>
                <w:b/>
                <w:bCs/>
                <w:sz w:val="24"/>
                <w:szCs w:val="24"/>
              </w:rPr>
              <w:t>Other countries (examples)</w:t>
            </w:r>
          </w:p>
          <w:p w14:paraId="69D35957" w14:textId="03DED03B" w:rsidR="00DB2E1E" w:rsidRDefault="00DB2E1E" w:rsidP="00DB2E1E">
            <w:pPr>
              <w:pStyle w:val="Prrafodelista"/>
              <w:numPr>
                <w:ilvl w:val="0"/>
                <w:numId w:val="7"/>
              </w:numPr>
              <w:rPr>
                <w:sz w:val="24"/>
                <w:szCs w:val="24"/>
              </w:rPr>
            </w:pPr>
            <w:r w:rsidRPr="00A52B3D">
              <w:rPr>
                <w:b/>
                <w:bCs/>
                <w:sz w:val="24"/>
                <w:szCs w:val="24"/>
              </w:rPr>
              <w:t>Spain</w:t>
            </w:r>
            <w:r>
              <w:rPr>
                <w:sz w:val="24"/>
                <w:szCs w:val="24"/>
              </w:rPr>
              <w:t xml:space="preserve">: </w:t>
            </w:r>
            <w:hyperlink r:id="rId11" w:history="1">
              <w:r w:rsidRPr="00A52B3D">
                <w:rPr>
                  <w:rStyle w:val="Hipervnculo"/>
                  <w:b/>
                  <w:bCs/>
                  <w:sz w:val="24"/>
                  <w:szCs w:val="24"/>
                </w:rPr>
                <w:t>Spanish General Audiovisual Communication Law</w:t>
              </w:r>
            </w:hyperlink>
            <w:r>
              <w:rPr>
                <w:sz w:val="24"/>
                <w:szCs w:val="24"/>
              </w:rPr>
              <w:t xml:space="preserve">. </w:t>
            </w:r>
            <w:r w:rsidRPr="00DB2E1E">
              <w:rPr>
                <w:sz w:val="24"/>
                <w:szCs w:val="24"/>
              </w:rPr>
              <w:t>This law aligns with the AVMSD, promoting gender equality, cultural diversity, and respect for individuals’ rights. It includes provisions that ensure equal treatment and prevent discriminatory content in Spanish media.</w:t>
            </w:r>
          </w:p>
          <w:p w14:paraId="52A413A2" w14:textId="34DB488D" w:rsidR="00A52B3D" w:rsidRDefault="00A52B3D" w:rsidP="00DB2E1E">
            <w:pPr>
              <w:pStyle w:val="Prrafodelista"/>
              <w:numPr>
                <w:ilvl w:val="0"/>
                <w:numId w:val="7"/>
              </w:numPr>
              <w:rPr>
                <w:sz w:val="24"/>
                <w:szCs w:val="24"/>
              </w:rPr>
            </w:pPr>
            <w:r>
              <w:rPr>
                <w:b/>
                <w:bCs/>
                <w:sz w:val="24"/>
                <w:szCs w:val="24"/>
              </w:rPr>
              <w:t>France</w:t>
            </w:r>
            <w:r w:rsidRPr="00A52B3D">
              <w:rPr>
                <w:sz w:val="24"/>
                <w:szCs w:val="24"/>
              </w:rPr>
              <w:t>:</w:t>
            </w:r>
            <w:r>
              <w:rPr>
                <w:sz w:val="24"/>
                <w:szCs w:val="24"/>
              </w:rPr>
              <w:t xml:space="preserve"> </w:t>
            </w:r>
            <w:hyperlink r:id="rId12" w:history="1">
              <w:r w:rsidRPr="00A52B3D">
                <w:rPr>
                  <w:rStyle w:val="Hipervnculo"/>
                  <w:b/>
                  <w:bCs/>
                  <w:sz w:val="24"/>
                  <w:szCs w:val="24"/>
                </w:rPr>
                <w:t>Freedom of Communication Act</w:t>
              </w:r>
            </w:hyperlink>
            <w:r>
              <w:rPr>
                <w:sz w:val="24"/>
                <w:szCs w:val="24"/>
              </w:rPr>
              <w:t xml:space="preserve">. </w:t>
            </w:r>
            <w:r w:rsidRPr="00A52B3D">
              <w:rPr>
                <w:sz w:val="24"/>
                <w:szCs w:val="24"/>
              </w:rPr>
              <w:t xml:space="preserve">This act, in line with EU directives, emphasizes </w:t>
            </w:r>
            <w:r w:rsidRPr="00A52B3D">
              <w:rPr>
                <w:b/>
                <w:bCs/>
                <w:sz w:val="24"/>
                <w:szCs w:val="24"/>
              </w:rPr>
              <w:t>cultural diversity</w:t>
            </w:r>
            <w:r w:rsidRPr="00A52B3D">
              <w:rPr>
                <w:sz w:val="24"/>
                <w:szCs w:val="24"/>
              </w:rPr>
              <w:t xml:space="preserve"> in French media and prohibits discriminatory content. It also promotes the representation of </w:t>
            </w:r>
            <w:r w:rsidRPr="00A52B3D">
              <w:rPr>
                <w:b/>
                <w:bCs/>
                <w:sz w:val="24"/>
                <w:szCs w:val="24"/>
              </w:rPr>
              <w:t>minority languages</w:t>
            </w:r>
            <w:r w:rsidRPr="00A52B3D">
              <w:rPr>
                <w:sz w:val="24"/>
                <w:szCs w:val="24"/>
              </w:rPr>
              <w:t xml:space="preserve"> and cultures.</w:t>
            </w:r>
          </w:p>
          <w:p w14:paraId="5F815CFC" w14:textId="06045C98" w:rsidR="00A52B3D" w:rsidRPr="00DB2E1E" w:rsidRDefault="00A52B3D" w:rsidP="00DB2E1E">
            <w:pPr>
              <w:pStyle w:val="Prrafodelista"/>
              <w:numPr>
                <w:ilvl w:val="0"/>
                <w:numId w:val="7"/>
              </w:numPr>
              <w:rPr>
                <w:sz w:val="24"/>
                <w:szCs w:val="24"/>
              </w:rPr>
            </w:pPr>
            <w:r w:rsidRPr="00A52B3D">
              <w:rPr>
                <w:b/>
                <w:bCs/>
                <w:sz w:val="24"/>
                <w:szCs w:val="24"/>
              </w:rPr>
              <w:t>Poland</w:t>
            </w:r>
            <w:r>
              <w:rPr>
                <w:sz w:val="24"/>
                <w:szCs w:val="24"/>
              </w:rPr>
              <w:t xml:space="preserve">: </w:t>
            </w:r>
            <w:hyperlink r:id="rId13" w:history="1">
              <w:r w:rsidRPr="00A52B3D">
                <w:rPr>
                  <w:rStyle w:val="Hipervnculo"/>
                  <w:b/>
                  <w:bCs/>
                  <w:sz w:val="24"/>
                  <w:szCs w:val="24"/>
                </w:rPr>
                <w:t>Polish Broadcasting Act (1992).</w:t>
              </w:r>
            </w:hyperlink>
            <w:r w:rsidRPr="00A52B3D">
              <w:rPr>
                <w:sz w:val="24"/>
                <w:szCs w:val="24"/>
              </w:rPr>
              <w:t xml:space="preserve"> This law governs the national media landscape, requiring broadcasters to respect human dignity and avoid content that incites discrimination. However, enforcement of diversity standards is less comprehensive compared to other EU countries, with limited provisions for minority representation.</w:t>
            </w:r>
          </w:p>
          <w:p w14:paraId="04FFD5CA" w14:textId="77777777" w:rsidR="00C9293F" w:rsidRDefault="00C9293F" w:rsidP="006E4DBE">
            <w:pPr>
              <w:rPr>
                <w:sz w:val="24"/>
                <w:szCs w:val="24"/>
              </w:rPr>
            </w:pPr>
          </w:p>
          <w:p w14:paraId="012A0ECE" w14:textId="36B0C072" w:rsidR="000A49CF" w:rsidRDefault="000A49CF" w:rsidP="006E4DBE">
            <w:pPr>
              <w:rPr>
                <w:b/>
                <w:bCs/>
                <w:sz w:val="24"/>
                <w:szCs w:val="24"/>
              </w:rPr>
            </w:pPr>
            <w:r w:rsidRPr="00291B2A">
              <w:rPr>
                <w:b/>
                <w:bCs/>
                <w:sz w:val="24"/>
                <w:szCs w:val="24"/>
              </w:rPr>
              <w:t xml:space="preserve">Unit </w:t>
            </w:r>
            <w:r w:rsidR="000A6D95">
              <w:rPr>
                <w:b/>
                <w:bCs/>
                <w:sz w:val="24"/>
                <w:szCs w:val="24"/>
              </w:rPr>
              <w:t>2</w:t>
            </w:r>
            <w:r w:rsidRPr="00291B2A">
              <w:rPr>
                <w:b/>
                <w:bCs/>
                <w:sz w:val="24"/>
                <w:szCs w:val="24"/>
              </w:rPr>
              <w:t xml:space="preserve">: </w:t>
            </w:r>
            <w:r w:rsidR="00245FDB">
              <w:rPr>
                <w:b/>
                <w:bCs/>
                <w:sz w:val="24"/>
                <w:szCs w:val="24"/>
              </w:rPr>
              <w:t>Importance of Diversity in Representation</w:t>
            </w:r>
          </w:p>
          <w:p w14:paraId="45869BCC" w14:textId="77777777" w:rsidR="000A49CF" w:rsidRPr="00291B2A" w:rsidRDefault="000A49CF" w:rsidP="006E4DBE">
            <w:pPr>
              <w:rPr>
                <w:b/>
                <w:bCs/>
                <w:sz w:val="24"/>
                <w:szCs w:val="24"/>
              </w:rPr>
            </w:pPr>
          </w:p>
          <w:p w14:paraId="5813CC55" w14:textId="134235F2" w:rsidR="000A49CF" w:rsidRPr="006E4DBE" w:rsidRDefault="000A49CF" w:rsidP="006E4DBE">
            <w:pPr>
              <w:rPr>
                <w:b/>
                <w:bCs/>
                <w:sz w:val="24"/>
                <w:szCs w:val="24"/>
              </w:rPr>
            </w:pPr>
            <w:r w:rsidRPr="006E4DBE">
              <w:rPr>
                <w:b/>
                <w:bCs/>
                <w:sz w:val="24"/>
                <w:szCs w:val="24"/>
              </w:rPr>
              <w:t xml:space="preserve">Section </w:t>
            </w:r>
            <w:r w:rsidR="000A6D95">
              <w:rPr>
                <w:b/>
                <w:bCs/>
                <w:sz w:val="24"/>
                <w:szCs w:val="24"/>
              </w:rPr>
              <w:t>2</w:t>
            </w:r>
            <w:r w:rsidRPr="006E4DBE">
              <w:rPr>
                <w:b/>
                <w:bCs/>
                <w:sz w:val="24"/>
                <w:szCs w:val="24"/>
              </w:rPr>
              <w:t xml:space="preserve">.1. </w:t>
            </w:r>
            <w:r w:rsidR="00245FDB" w:rsidRPr="00245FDB">
              <w:rPr>
                <w:b/>
                <w:bCs/>
                <w:sz w:val="24"/>
                <w:szCs w:val="24"/>
              </w:rPr>
              <w:t>The Power of Diverse Narratives</w:t>
            </w:r>
          </w:p>
          <w:p w14:paraId="031C4009" w14:textId="7775928B" w:rsidR="00410CB9" w:rsidRDefault="00410CB9" w:rsidP="006E4DBE">
            <w:pPr>
              <w:rPr>
                <w:sz w:val="24"/>
                <w:szCs w:val="24"/>
              </w:rPr>
            </w:pPr>
            <w:r w:rsidRPr="00410CB9">
              <w:rPr>
                <w:sz w:val="24"/>
                <w:szCs w:val="24"/>
              </w:rPr>
              <w:t>Diverse narratives have a profound impact on society, shaping perceptions, fostering empathy, and promoting a more inclusive understanding of the world. In media, literature, film, and other forms of storytelling, diverse narratives challenge dominant viewpoints, elevate marginalized voices, and encourage more nuanced and complex portrayals of individuals and communities.</w:t>
            </w:r>
          </w:p>
          <w:p w14:paraId="75F78B66" w14:textId="77777777" w:rsidR="00410CB9" w:rsidRDefault="00410CB9" w:rsidP="006E4DBE">
            <w:pPr>
              <w:rPr>
                <w:sz w:val="24"/>
                <w:szCs w:val="24"/>
              </w:rPr>
            </w:pPr>
          </w:p>
          <w:p w14:paraId="3B28F501" w14:textId="04C85F4E" w:rsidR="00410CB9" w:rsidRDefault="00410CB9" w:rsidP="006E4DBE">
            <w:pPr>
              <w:rPr>
                <w:sz w:val="24"/>
                <w:szCs w:val="24"/>
              </w:rPr>
            </w:pPr>
            <w:r>
              <w:rPr>
                <w:sz w:val="24"/>
                <w:szCs w:val="24"/>
              </w:rPr>
              <w:t>Key ways in which diverse narratives hold power:</w:t>
            </w:r>
          </w:p>
          <w:p w14:paraId="22A28610" w14:textId="77777777" w:rsidR="00410CB9" w:rsidRDefault="00410CB9" w:rsidP="006E4DBE">
            <w:pPr>
              <w:rPr>
                <w:sz w:val="24"/>
                <w:szCs w:val="24"/>
              </w:rPr>
            </w:pPr>
          </w:p>
          <w:p w14:paraId="59CCC5C6" w14:textId="0A6EF2F1" w:rsidR="00410CB9" w:rsidRPr="00410CB9" w:rsidRDefault="00410CB9" w:rsidP="00410CB9">
            <w:pPr>
              <w:pStyle w:val="Prrafodelista"/>
              <w:numPr>
                <w:ilvl w:val="0"/>
                <w:numId w:val="8"/>
              </w:numPr>
              <w:rPr>
                <w:b/>
                <w:bCs/>
                <w:sz w:val="24"/>
                <w:szCs w:val="24"/>
              </w:rPr>
            </w:pPr>
            <w:r w:rsidRPr="00410CB9">
              <w:rPr>
                <w:b/>
                <w:bCs/>
                <w:sz w:val="24"/>
                <w:szCs w:val="24"/>
              </w:rPr>
              <w:t>Challenging stereotypes and breaking norms</w:t>
            </w:r>
          </w:p>
          <w:p w14:paraId="7956B101" w14:textId="320FE236" w:rsidR="00410CB9" w:rsidRDefault="00410CB9" w:rsidP="00410CB9">
            <w:pPr>
              <w:rPr>
                <w:sz w:val="24"/>
                <w:szCs w:val="24"/>
              </w:rPr>
            </w:pPr>
            <w:r w:rsidRPr="00410CB9">
              <w:rPr>
                <w:sz w:val="24"/>
                <w:szCs w:val="24"/>
              </w:rPr>
              <w:t>Diverse narratives dismantle harmful stereotypes and disrupt traditional norms by offering fresh perspectives and more complex portrayals of underrepresented groups. When stories are told from varied points of view, they reveal the limitations of single-story representations, helping audiences understand that no group is monolithic.</w:t>
            </w:r>
          </w:p>
          <w:p w14:paraId="064CD682" w14:textId="77777777" w:rsidR="00410CB9" w:rsidRPr="00410CB9" w:rsidRDefault="00410CB9" w:rsidP="00410CB9">
            <w:pPr>
              <w:rPr>
                <w:sz w:val="24"/>
                <w:szCs w:val="24"/>
              </w:rPr>
            </w:pPr>
          </w:p>
          <w:p w14:paraId="6253B030" w14:textId="00D41F2A" w:rsidR="00410CB9" w:rsidRPr="00410CB9" w:rsidRDefault="00410CB9" w:rsidP="00410CB9">
            <w:pPr>
              <w:pStyle w:val="Prrafodelista"/>
              <w:numPr>
                <w:ilvl w:val="0"/>
                <w:numId w:val="8"/>
              </w:numPr>
              <w:rPr>
                <w:b/>
                <w:bCs/>
                <w:sz w:val="24"/>
                <w:szCs w:val="24"/>
              </w:rPr>
            </w:pPr>
            <w:r w:rsidRPr="00410CB9">
              <w:rPr>
                <w:b/>
                <w:bCs/>
                <w:sz w:val="24"/>
                <w:szCs w:val="24"/>
              </w:rPr>
              <w:t>Fostering empathy and understanding</w:t>
            </w:r>
          </w:p>
          <w:p w14:paraId="15BBE783" w14:textId="1114576E" w:rsidR="00410CB9" w:rsidRDefault="00410CB9" w:rsidP="00410CB9">
            <w:pPr>
              <w:rPr>
                <w:sz w:val="24"/>
                <w:szCs w:val="24"/>
              </w:rPr>
            </w:pPr>
            <w:r w:rsidRPr="00410CB9">
              <w:rPr>
                <w:sz w:val="24"/>
                <w:szCs w:val="24"/>
              </w:rPr>
              <w:t>Stories that reflect diverse experiences allow audiences to step into the shoes of others, fostering empathy. When people encounter narratives that highlight different cultural, racial, or social realities, they are more likely to develop an understanding and appreciation for experiences outside their own.</w:t>
            </w:r>
          </w:p>
          <w:p w14:paraId="77C1CDF9" w14:textId="77777777" w:rsidR="00410CB9" w:rsidRPr="00410CB9" w:rsidRDefault="00410CB9" w:rsidP="00410CB9">
            <w:pPr>
              <w:rPr>
                <w:sz w:val="24"/>
                <w:szCs w:val="24"/>
              </w:rPr>
            </w:pPr>
          </w:p>
          <w:p w14:paraId="267A4C3B" w14:textId="36DEFEBB" w:rsidR="00410CB9" w:rsidRPr="00410CB9" w:rsidRDefault="00410CB9" w:rsidP="00410CB9">
            <w:pPr>
              <w:pStyle w:val="Prrafodelista"/>
              <w:numPr>
                <w:ilvl w:val="0"/>
                <w:numId w:val="8"/>
              </w:numPr>
              <w:rPr>
                <w:b/>
                <w:bCs/>
                <w:sz w:val="24"/>
                <w:szCs w:val="24"/>
              </w:rPr>
            </w:pPr>
            <w:r w:rsidRPr="00410CB9">
              <w:rPr>
                <w:b/>
                <w:bCs/>
                <w:sz w:val="24"/>
                <w:szCs w:val="24"/>
              </w:rPr>
              <w:t>Reflecting the complexity of human experience</w:t>
            </w:r>
          </w:p>
          <w:p w14:paraId="7FFBCABA" w14:textId="0343D6F4" w:rsidR="00410CB9" w:rsidRDefault="00410CB9" w:rsidP="00410CB9">
            <w:pPr>
              <w:rPr>
                <w:sz w:val="24"/>
                <w:szCs w:val="24"/>
              </w:rPr>
            </w:pPr>
            <w:r>
              <w:rPr>
                <w:sz w:val="24"/>
                <w:szCs w:val="24"/>
              </w:rPr>
              <w:t xml:space="preserve">Diverse narratives </w:t>
            </w:r>
            <w:r w:rsidRPr="00410CB9">
              <w:rPr>
                <w:sz w:val="24"/>
                <w:szCs w:val="24"/>
              </w:rPr>
              <w:t>show that life is multifaceted, encompassing not only gender, race, and culture but also intersections of identity—such as the combination of class, religion, ability, and sexuality. These stories offer audiences a more holistic understanding of what it means to navigate the world.</w:t>
            </w:r>
          </w:p>
          <w:p w14:paraId="1AB6646C" w14:textId="77777777" w:rsidR="00410CB9" w:rsidRPr="00410CB9" w:rsidRDefault="00410CB9" w:rsidP="00410CB9">
            <w:pPr>
              <w:rPr>
                <w:sz w:val="24"/>
                <w:szCs w:val="24"/>
              </w:rPr>
            </w:pPr>
          </w:p>
          <w:p w14:paraId="411B013A" w14:textId="43211FB2" w:rsidR="00410CB9" w:rsidRPr="00410CB9" w:rsidRDefault="00410CB9" w:rsidP="00410CB9">
            <w:pPr>
              <w:pStyle w:val="Prrafodelista"/>
              <w:numPr>
                <w:ilvl w:val="0"/>
                <w:numId w:val="8"/>
              </w:numPr>
              <w:rPr>
                <w:b/>
                <w:bCs/>
                <w:sz w:val="24"/>
                <w:szCs w:val="24"/>
              </w:rPr>
            </w:pPr>
            <w:r w:rsidRPr="00410CB9">
              <w:rPr>
                <w:b/>
                <w:bCs/>
                <w:sz w:val="24"/>
                <w:szCs w:val="24"/>
              </w:rPr>
              <w:t>Empowering marginalized communities</w:t>
            </w:r>
          </w:p>
          <w:p w14:paraId="5B31F78B" w14:textId="2F553C46" w:rsidR="00410CB9" w:rsidRPr="00410CB9" w:rsidRDefault="00410CB9" w:rsidP="00410CB9">
            <w:pPr>
              <w:rPr>
                <w:sz w:val="24"/>
                <w:szCs w:val="24"/>
              </w:rPr>
            </w:pPr>
            <w:r w:rsidRPr="00410CB9">
              <w:rPr>
                <w:sz w:val="24"/>
                <w:szCs w:val="24"/>
              </w:rPr>
              <w:t>When media and literature include authentic, positive representations of marginalized groups, those communities feel seen, validated, and empowered. Representation provides role models, affirms identity, and can counteract feelings of exclusion. Diverse narratives help dismantle societal barriers by showing individuals from these communities as multidimensional, capable, and resilient.</w:t>
            </w:r>
          </w:p>
          <w:p w14:paraId="63D41B8E" w14:textId="77777777" w:rsidR="00410CB9" w:rsidRPr="00410CB9" w:rsidRDefault="00410CB9" w:rsidP="00410CB9">
            <w:pPr>
              <w:rPr>
                <w:sz w:val="24"/>
                <w:szCs w:val="24"/>
              </w:rPr>
            </w:pPr>
          </w:p>
          <w:p w14:paraId="1F63F5A0" w14:textId="49FA6E41" w:rsidR="00410CB9" w:rsidRPr="00410CB9" w:rsidRDefault="00410CB9" w:rsidP="00410CB9">
            <w:pPr>
              <w:pStyle w:val="Prrafodelista"/>
              <w:numPr>
                <w:ilvl w:val="0"/>
                <w:numId w:val="8"/>
              </w:numPr>
              <w:rPr>
                <w:b/>
                <w:bCs/>
                <w:sz w:val="24"/>
                <w:szCs w:val="24"/>
              </w:rPr>
            </w:pPr>
            <w:r w:rsidRPr="00410CB9">
              <w:rPr>
                <w:b/>
                <w:bCs/>
                <w:sz w:val="24"/>
                <w:szCs w:val="24"/>
              </w:rPr>
              <w:t>Promoting social change</w:t>
            </w:r>
          </w:p>
          <w:p w14:paraId="19CB6A88" w14:textId="4BA61787" w:rsidR="00410CB9" w:rsidRDefault="00410CB9" w:rsidP="00410CB9">
            <w:pPr>
              <w:rPr>
                <w:sz w:val="24"/>
                <w:szCs w:val="24"/>
              </w:rPr>
            </w:pPr>
            <w:r w:rsidRPr="00410CB9">
              <w:rPr>
                <w:sz w:val="24"/>
                <w:szCs w:val="24"/>
              </w:rPr>
              <w:t>Diverse narratives can drive social change by sparking conversations about inequality, justice, and human rights. When stories highlight systemic issues—such as racism, sexism, or ableism—they draw attention to these problems and can inspire collective action toward solutions.</w:t>
            </w:r>
          </w:p>
          <w:p w14:paraId="283DB71A" w14:textId="77777777" w:rsidR="00410CB9" w:rsidRPr="00410CB9" w:rsidRDefault="00410CB9" w:rsidP="00410CB9">
            <w:pPr>
              <w:rPr>
                <w:sz w:val="24"/>
                <w:szCs w:val="24"/>
              </w:rPr>
            </w:pPr>
          </w:p>
          <w:p w14:paraId="5617FDE2" w14:textId="7F18B7D8" w:rsidR="00410CB9" w:rsidRPr="00410CB9" w:rsidRDefault="00410CB9" w:rsidP="00410CB9">
            <w:pPr>
              <w:pStyle w:val="Prrafodelista"/>
              <w:numPr>
                <w:ilvl w:val="0"/>
                <w:numId w:val="8"/>
              </w:numPr>
              <w:rPr>
                <w:b/>
                <w:bCs/>
                <w:sz w:val="24"/>
                <w:szCs w:val="24"/>
              </w:rPr>
            </w:pPr>
            <w:r w:rsidRPr="00410CB9">
              <w:rPr>
                <w:b/>
                <w:bCs/>
                <w:sz w:val="24"/>
                <w:szCs w:val="24"/>
              </w:rPr>
              <w:t>Broadening creative and cultural horizons</w:t>
            </w:r>
          </w:p>
          <w:p w14:paraId="3912F283" w14:textId="636BA738" w:rsidR="00410CB9" w:rsidRPr="00410CB9" w:rsidRDefault="00410CB9" w:rsidP="00410CB9">
            <w:pPr>
              <w:rPr>
                <w:sz w:val="24"/>
                <w:szCs w:val="24"/>
              </w:rPr>
            </w:pPr>
            <w:r w:rsidRPr="00410CB9">
              <w:rPr>
                <w:sz w:val="24"/>
                <w:szCs w:val="24"/>
              </w:rPr>
              <w:t>Diverse storytelling enriches the creative landscape, offering new themes, voices, and traditions to the broader media and literary world.</w:t>
            </w:r>
          </w:p>
          <w:p w14:paraId="35A5EA1C" w14:textId="77777777" w:rsidR="00410CB9" w:rsidRPr="00410CB9" w:rsidRDefault="00410CB9" w:rsidP="00410CB9">
            <w:pPr>
              <w:rPr>
                <w:sz w:val="24"/>
                <w:szCs w:val="24"/>
              </w:rPr>
            </w:pPr>
          </w:p>
          <w:p w14:paraId="4AF2B7D1" w14:textId="4746ED6F" w:rsidR="00410CB9" w:rsidRPr="00410CB9" w:rsidRDefault="00410CB9" w:rsidP="00410CB9">
            <w:pPr>
              <w:pStyle w:val="Prrafodelista"/>
              <w:numPr>
                <w:ilvl w:val="0"/>
                <w:numId w:val="8"/>
              </w:numPr>
              <w:rPr>
                <w:b/>
                <w:bCs/>
                <w:sz w:val="24"/>
                <w:szCs w:val="24"/>
              </w:rPr>
            </w:pPr>
            <w:r w:rsidRPr="00410CB9">
              <w:rPr>
                <w:b/>
                <w:bCs/>
                <w:sz w:val="24"/>
                <w:szCs w:val="24"/>
              </w:rPr>
              <w:t>Countering the dominance of a single narrative</w:t>
            </w:r>
          </w:p>
          <w:p w14:paraId="3712F366" w14:textId="1126A54A" w:rsidR="00410CB9" w:rsidRDefault="00410CB9" w:rsidP="00410CB9">
            <w:pPr>
              <w:rPr>
                <w:sz w:val="24"/>
                <w:szCs w:val="24"/>
              </w:rPr>
            </w:pPr>
            <w:r w:rsidRPr="00410CB9">
              <w:rPr>
                <w:sz w:val="24"/>
                <w:szCs w:val="24"/>
              </w:rPr>
              <w:t xml:space="preserve">For much of history, mainstream media and literature have been dominated by narratives created by and for a narrow demographic, often centered on white, male, heterosexual experiences. Diverse </w:t>
            </w:r>
            <w:r w:rsidRPr="00410CB9">
              <w:rPr>
                <w:sz w:val="24"/>
                <w:szCs w:val="24"/>
              </w:rPr>
              <w:lastRenderedPageBreak/>
              <w:t>narratives counter this by offering stories that include a wider array of experiences, pushing back against the idea that there is only one "universal" experience or way to tell a story.</w:t>
            </w:r>
          </w:p>
          <w:p w14:paraId="35303FA6" w14:textId="77777777" w:rsidR="00410CB9" w:rsidRPr="00410CB9" w:rsidRDefault="00410CB9" w:rsidP="00410CB9">
            <w:pPr>
              <w:rPr>
                <w:sz w:val="24"/>
                <w:szCs w:val="24"/>
              </w:rPr>
            </w:pPr>
          </w:p>
          <w:p w14:paraId="7BA0C083" w14:textId="3606E4D5" w:rsidR="00410CB9" w:rsidRPr="00410CB9" w:rsidRDefault="00410CB9" w:rsidP="00410CB9">
            <w:pPr>
              <w:pStyle w:val="Prrafodelista"/>
              <w:numPr>
                <w:ilvl w:val="0"/>
                <w:numId w:val="8"/>
              </w:numPr>
              <w:rPr>
                <w:b/>
                <w:bCs/>
                <w:sz w:val="24"/>
                <w:szCs w:val="24"/>
              </w:rPr>
            </w:pPr>
            <w:r w:rsidRPr="00410CB9">
              <w:rPr>
                <w:b/>
                <w:bCs/>
                <w:sz w:val="24"/>
                <w:szCs w:val="24"/>
              </w:rPr>
              <w:t>Economic benefits of diversity</w:t>
            </w:r>
          </w:p>
          <w:p w14:paraId="0ECBC710" w14:textId="35851C85" w:rsidR="00410CB9" w:rsidRPr="00410CB9" w:rsidRDefault="00410CB9" w:rsidP="00410CB9">
            <w:pPr>
              <w:rPr>
                <w:sz w:val="24"/>
                <w:szCs w:val="24"/>
              </w:rPr>
            </w:pPr>
            <w:r w:rsidRPr="00410CB9">
              <w:rPr>
                <w:sz w:val="24"/>
                <w:szCs w:val="24"/>
              </w:rPr>
              <w:t>In addition to social and cultural benefits, diverse narratives can also generate significant economic value. Audiences are increasingly demanding content that reflects their realities, and media that embraces diversity has often seen greater commercial success.</w:t>
            </w:r>
          </w:p>
          <w:p w14:paraId="0EE00A6E" w14:textId="77777777" w:rsidR="00C9293F" w:rsidRDefault="00C9293F" w:rsidP="006E4DBE">
            <w:pPr>
              <w:rPr>
                <w:sz w:val="24"/>
                <w:szCs w:val="24"/>
              </w:rPr>
            </w:pPr>
          </w:p>
          <w:p w14:paraId="4FC8D18B" w14:textId="058C9904" w:rsidR="00245FDB" w:rsidRPr="006E4DBE" w:rsidRDefault="00245FDB" w:rsidP="00245FDB">
            <w:pPr>
              <w:rPr>
                <w:b/>
                <w:bCs/>
                <w:sz w:val="24"/>
                <w:szCs w:val="24"/>
              </w:rPr>
            </w:pPr>
            <w:r w:rsidRPr="006E4DBE">
              <w:rPr>
                <w:b/>
                <w:bCs/>
                <w:sz w:val="24"/>
                <w:szCs w:val="24"/>
              </w:rPr>
              <w:t xml:space="preserve">Section </w:t>
            </w:r>
            <w:r w:rsidR="000A6D95">
              <w:rPr>
                <w:b/>
                <w:bCs/>
                <w:sz w:val="24"/>
                <w:szCs w:val="24"/>
              </w:rPr>
              <w:t>2</w:t>
            </w:r>
            <w:r w:rsidRPr="006E4DBE">
              <w:rPr>
                <w:b/>
                <w:bCs/>
                <w:sz w:val="24"/>
                <w:szCs w:val="24"/>
              </w:rPr>
              <w:t>.</w:t>
            </w:r>
            <w:r w:rsidR="00544E10">
              <w:rPr>
                <w:b/>
                <w:bCs/>
                <w:sz w:val="24"/>
                <w:szCs w:val="24"/>
              </w:rPr>
              <w:t>2</w:t>
            </w:r>
            <w:r w:rsidRPr="006E4DBE">
              <w:rPr>
                <w:b/>
                <w:bCs/>
                <w:sz w:val="24"/>
                <w:szCs w:val="24"/>
              </w:rPr>
              <w:t xml:space="preserve">. </w:t>
            </w:r>
            <w:r w:rsidRPr="00245FDB">
              <w:rPr>
                <w:b/>
                <w:bCs/>
                <w:sz w:val="24"/>
                <w:szCs w:val="24"/>
              </w:rPr>
              <w:t>Real-World Examples of Inclusive Representation</w:t>
            </w:r>
          </w:p>
          <w:p w14:paraId="34DC91B8" w14:textId="2511143F" w:rsidR="007653CD" w:rsidRPr="00C65D6F" w:rsidRDefault="007653CD" w:rsidP="006E4DBE">
            <w:pPr>
              <w:rPr>
                <w:b/>
                <w:bCs/>
                <w:sz w:val="24"/>
                <w:szCs w:val="24"/>
              </w:rPr>
            </w:pPr>
            <w:r w:rsidRPr="00C65D6F">
              <w:rPr>
                <w:b/>
                <w:bCs/>
                <w:sz w:val="24"/>
                <w:szCs w:val="24"/>
              </w:rPr>
              <w:t>TV: Pose (2018-2021)</w:t>
            </w:r>
          </w:p>
          <w:p w14:paraId="2392932B" w14:textId="5E464127" w:rsidR="00517EFE" w:rsidRDefault="00C65D6F" w:rsidP="006E4DBE">
            <w:pPr>
              <w:rPr>
                <w:sz w:val="24"/>
                <w:szCs w:val="24"/>
              </w:rPr>
            </w:pPr>
            <w:r w:rsidRPr="00C65D6F">
              <w:rPr>
                <w:i/>
                <w:iCs/>
                <w:sz w:val="24"/>
                <w:szCs w:val="24"/>
              </w:rPr>
              <w:t>Pose</w:t>
            </w:r>
            <w:r w:rsidRPr="00C65D6F">
              <w:rPr>
                <w:sz w:val="24"/>
                <w:szCs w:val="24"/>
              </w:rPr>
              <w:t xml:space="preserve"> made history by featuring the largest-ever cast of transgender actors in series regular roles, alongside a diverse supporting cast. Set in the ballroom culture of 1980s New York, the show explores issues facing LGBTQ+ people of color, including HIV/AIDS, discrimination, and poverty.</w:t>
            </w:r>
          </w:p>
          <w:p w14:paraId="35E6E24F" w14:textId="77777777" w:rsidR="00C65D6F" w:rsidRPr="003B6D34" w:rsidRDefault="00C65D6F" w:rsidP="006E4DBE">
            <w:pPr>
              <w:rPr>
                <w:sz w:val="24"/>
                <w:szCs w:val="24"/>
              </w:rPr>
            </w:pPr>
          </w:p>
          <w:p w14:paraId="7F360603" w14:textId="6415052B" w:rsidR="00C65D6F" w:rsidRPr="00C65D6F" w:rsidRDefault="00C65D6F" w:rsidP="006E4DBE">
            <w:pPr>
              <w:rPr>
                <w:b/>
                <w:bCs/>
                <w:sz w:val="24"/>
                <w:szCs w:val="24"/>
              </w:rPr>
            </w:pPr>
            <w:r w:rsidRPr="00C65D6F">
              <w:rPr>
                <w:b/>
                <w:bCs/>
                <w:sz w:val="24"/>
                <w:szCs w:val="24"/>
              </w:rPr>
              <w:t>Literature: The Hate U Give (2017)</w:t>
            </w:r>
          </w:p>
          <w:p w14:paraId="274E74AC" w14:textId="79CDA3E6" w:rsidR="00C65D6F" w:rsidRDefault="00C65D6F" w:rsidP="006E4DBE">
            <w:pPr>
              <w:rPr>
                <w:sz w:val="24"/>
                <w:szCs w:val="24"/>
              </w:rPr>
            </w:pPr>
            <w:r w:rsidRPr="00C65D6F">
              <w:rPr>
                <w:sz w:val="24"/>
                <w:szCs w:val="24"/>
              </w:rPr>
              <w:t xml:space="preserve">This young adult novel </w:t>
            </w:r>
            <w:r>
              <w:rPr>
                <w:sz w:val="24"/>
                <w:szCs w:val="24"/>
              </w:rPr>
              <w:t xml:space="preserve">by Angie Thomas </w:t>
            </w:r>
            <w:r w:rsidRPr="00C65D6F">
              <w:rPr>
                <w:sz w:val="24"/>
                <w:szCs w:val="24"/>
              </w:rPr>
              <w:t>tells the story of Starr Carter, a Black teenager who witnesses the police shooting of her best friend, and her struggle to speak out against systemic racism. The book presents the realities of police violence, racial profiling, and the Black Lives Matter movement, while centering a young Black female protagonist.</w:t>
            </w:r>
            <w:r>
              <w:rPr>
                <w:sz w:val="24"/>
                <w:szCs w:val="24"/>
              </w:rPr>
              <w:t xml:space="preserve"> </w:t>
            </w:r>
            <w:r w:rsidRPr="00C65D6F">
              <w:rPr>
                <w:sz w:val="24"/>
                <w:szCs w:val="24"/>
              </w:rPr>
              <w:t>The novel became a bestseller and was adapted into a successful film</w:t>
            </w:r>
            <w:r>
              <w:rPr>
                <w:sz w:val="24"/>
                <w:szCs w:val="24"/>
              </w:rPr>
              <w:t>.</w:t>
            </w:r>
          </w:p>
          <w:p w14:paraId="1E6617FB" w14:textId="77777777" w:rsidR="00C65D6F" w:rsidRDefault="00C65D6F" w:rsidP="006E4DBE">
            <w:pPr>
              <w:rPr>
                <w:sz w:val="24"/>
                <w:szCs w:val="24"/>
              </w:rPr>
            </w:pPr>
          </w:p>
          <w:p w14:paraId="5C1F70AB" w14:textId="2127CB2F" w:rsidR="00C65D6F" w:rsidRPr="00C65D6F" w:rsidRDefault="00C65D6F" w:rsidP="006E4DBE">
            <w:pPr>
              <w:rPr>
                <w:b/>
                <w:bCs/>
                <w:sz w:val="24"/>
                <w:szCs w:val="24"/>
              </w:rPr>
            </w:pPr>
            <w:r w:rsidRPr="00C65D6F">
              <w:rPr>
                <w:b/>
                <w:bCs/>
                <w:sz w:val="24"/>
                <w:szCs w:val="24"/>
              </w:rPr>
              <w:t>Film: Encanto (2021)</w:t>
            </w:r>
          </w:p>
          <w:p w14:paraId="7DC1C0FD" w14:textId="1E1527EE" w:rsidR="00C9293F" w:rsidRDefault="00C65D6F" w:rsidP="006E4DBE">
            <w:pPr>
              <w:rPr>
                <w:sz w:val="24"/>
                <w:szCs w:val="24"/>
              </w:rPr>
            </w:pPr>
            <w:r w:rsidRPr="00C65D6F">
              <w:rPr>
                <w:i/>
                <w:iCs/>
                <w:sz w:val="24"/>
                <w:szCs w:val="24"/>
              </w:rPr>
              <w:t>Encanto</w:t>
            </w:r>
            <w:r w:rsidRPr="00C65D6F">
              <w:rPr>
                <w:sz w:val="24"/>
                <w:szCs w:val="24"/>
              </w:rPr>
              <w:t xml:space="preserve"> celebrates Colombian culture, featuring an ethnically diverse cast of characters in a magical realist setting. The film highlights a multigenerational Latinx family and addresses themes like family dynamics, mental health, and personal identity. The characters’ diverse skin tones and appearances reflect the rich racial and ethnic diversity of Colombia.</w:t>
            </w:r>
          </w:p>
          <w:p w14:paraId="1012A96A" w14:textId="77777777" w:rsidR="00C65D6F" w:rsidRDefault="00C65D6F" w:rsidP="006E4DBE">
            <w:pPr>
              <w:rPr>
                <w:sz w:val="24"/>
                <w:szCs w:val="24"/>
              </w:rPr>
            </w:pPr>
          </w:p>
          <w:p w14:paraId="2EEAA98C" w14:textId="3E0E4BC4" w:rsidR="00C65D6F" w:rsidRPr="00C65D6F" w:rsidRDefault="00C65D6F" w:rsidP="006E4DBE">
            <w:pPr>
              <w:rPr>
                <w:b/>
                <w:bCs/>
                <w:sz w:val="24"/>
                <w:szCs w:val="24"/>
              </w:rPr>
            </w:pPr>
            <w:r w:rsidRPr="00C65D6F">
              <w:rPr>
                <w:b/>
                <w:bCs/>
                <w:sz w:val="24"/>
                <w:szCs w:val="24"/>
              </w:rPr>
              <w:t>Videogames: The Last of Us Part II (2020)</w:t>
            </w:r>
          </w:p>
          <w:p w14:paraId="71287089" w14:textId="1539E865" w:rsidR="00C65D6F" w:rsidRDefault="00C65D6F" w:rsidP="006E4DBE">
            <w:pPr>
              <w:rPr>
                <w:sz w:val="24"/>
                <w:szCs w:val="24"/>
              </w:rPr>
            </w:pPr>
            <w:r w:rsidRPr="00C65D6F">
              <w:rPr>
                <w:i/>
                <w:iCs/>
                <w:sz w:val="24"/>
                <w:szCs w:val="24"/>
              </w:rPr>
              <w:t>The Last of Us Part II</w:t>
            </w:r>
            <w:r w:rsidRPr="00C65D6F">
              <w:rPr>
                <w:sz w:val="24"/>
                <w:szCs w:val="24"/>
              </w:rPr>
              <w:t xml:space="preserve"> was praised for its diverse characters and its representation of LGBTQ+ relationships. The game features a complex female protagonist, Ellie, who is openly gay, and </w:t>
            </w:r>
            <w:r w:rsidRPr="00C65D6F">
              <w:rPr>
                <w:sz w:val="24"/>
                <w:szCs w:val="24"/>
              </w:rPr>
              <w:lastRenderedPageBreak/>
              <w:t xml:space="preserve">showcases a variety of characters across different races, genders, and abilities. It also includes </w:t>
            </w:r>
            <w:r w:rsidRPr="00C65D6F">
              <w:rPr>
                <w:b/>
                <w:bCs/>
                <w:sz w:val="24"/>
                <w:szCs w:val="24"/>
              </w:rPr>
              <w:t>Lev</w:t>
            </w:r>
            <w:r w:rsidRPr="00C65D6F">
              <w:rPr>
                <w:sz w:val="24"/>
                <w:szCs w:val="24"/>
              </w:rPr>
              <w:t>, a transgender character, offering one of the most prominent trans portrayals in gaming history.</w:t>
            </w:r>
          </w:p>
          <w:p w14:paraId="31D1D4B0" w14:textId="77777777" w:rsidR="00C65D6F" w:rsidRDefault="00C65D6F" w:rsidP="006E4DBE">
            <w:pPr>
              <w:rPr>
                <w:sz w:val="24"/>
                <w:szCs w:val="24"/>
              </w:rPr>
            </w:pPr>
          </w:p>
          <w:p w14:paraId="794231DD" w14:textId="4674E40D" w:rsidR="00C65D6F" w:rsidRPr="00C65D6F" w:rsidRDefault="00C65D6F" w:rsidP="006E4DBE">
            <w:pPr>
              <w:rPr>
                <w:b/>
                <w:bCs/>
                <w:sz w:val="24"/>
                <w:szCs w:val="24"/>
              </w:rPr>
            </w:pPr>
            <w:r w:rsidRPr="00C65D6F">
              <w:rPr>
                <w:b/>
                <w:bCs/>
                <w:sz w:val="24"/>
                <w:szCs w:val="24"/>
              </w:rPr>
              <w:t>Advertising: Gillete – The Best Men Can Be (2019)</w:t>
            </w:r>
          </w:p>
          <w:p w14:paraId="5E3E4AF4" w14:textId="00B7C5E4" w:rsidR="00C65D6F" w:rsidRDefault="00C65D6F" w:rsidP="006E4DBE">
            <w:pPr>
              <w:rPr>
                <w:sz w:val="24"/>
                <w:szCs w:val="24"/>
              </w:rPr>
            </w:pPr>
            <w:r w:rsidRPr="00C65D6F">
              <w:rPr>
                <w:sz w:val="24"/>
                <w:szCs w:val="24"/>
              </w:rPr>
              <w:t>Gillette’s "</w:t>
            </w:r>
            <w:hyperlink r:id="rId14" w:history="1">
              <w:r w:rsidRPr="00C65D6F">
                <w:rPr>
                  <w:rStyle w:val="Hipervnculo"/>
                  <w:sz w:val="24"/>
                  <w:szCs w:val="24"/>
                </w:rPr>
                <w:t>The Best Men Can Be</w:t>
              </w:r>
            </w:hyperlink>
            <w:r w:rsidRPr="00C65D6F">
              <w:rPr>
                <w:sz w:val="24"/>
                <w:szCs w:val="24"/>
              </w:rPr>
              <w:t>" campaign redefined masculinity by addressing issues such as toxic masculinity, bullying, and sexual harassment. The advertisement encouraged men to challenge outdated norms and embrace positive behaviors, portraying men in non-traditional, empathetic, and nurturing roles.</w:t>
            </w:r>
          </w:p>
          <w:p w14:paraId="4685A532" w14:textId="77777777" w:rsidR="00C65D6F" w:rsidRPr="00C65D6F" w:rsidRDefault="00C65D6F" w:rsidP="006E4DBE">
            <w:pPr>
              <w:rPr>
                <w:sz w:val="24"/>
                <w:szCs w:val="24"/>
              </w:rPr>
            </w:pPr>
          </w:p>
          <w:p w14:paraId="723ECCA6" w14:textId="0F99B02C" w:rsidR="00245FDB" w:rsidRDefault="00245FDB" w:rsidP="00245FDB">
            <w:pPr>
              <w:rPr>
                <w:b/>
                <w:bCs/>
                <w:sz w:val="24"/>
                <w:szCs w:val="24"/>
              </w:rPr>
            </w:pPr>
            <w:r w:rsidRPr="00291B2A">
              <w:rPr>
                <w:b/>
                <w:bCs/>
                <w:sz w:val="24"/>
                <w:szCs w:val="24"/>
              </w:rPr>
              <w:t xml:space="preserve">Unit </w:t>
            </w:r>
            <w:r w:rsidR="000A6D95">
              <w:rPr>
                <w:b/>
                <w:bCs/>
                <w:sz w:val="24"/>
                <w:szCs w:val="24"/>
              </w:rPr>
              <w:t>3</w:t>
            </w:r>
            <w:r w:rsidRPr="00291B2A">
              <w:rPr>
                <w:b/>
                <w:bCs/>
                <w:sz w:val="24"/>
                <w:szCs w:val="24"/>
              </w:rPr>
              <w:t xml:space="preserve">: </w:t>
            </w:r>
            <w:r>
              <w:rPr>
                <w:b/>
                <w:bCs/>
                <w:sz w:val="24"/>
                <w:szCs w:val="24"/>
              </w:rPr>
              <w:t>Creating Inclusive Content</w:t>
            </w:r>
          </w:p>
          <w:p w14:paraId="6E3DF16A" w14:textId="77777777" w:rsidR="00245FDB" w:rsidRPr="00291B2A" w:rsidRDefault="00245FDB" w:rsidP="00245FDB">
            <w:pPr>
              <w:rPr>
                <w:b/>
                <w:bCs/>
                <w:sz w:val="24"/>
                <w:szCs w:val="24"/>
              </w:rPr>
            </w:pPr>
          </w:p>
          <w:p w14:paraId="59636C1D" w14:textId="542BB78E" w:rsidR="00245FDB" w:rsidRPr="006E4DBE" w:rsidRDefault="00245FDB" w:rsidP="00245FDB">
            <w:pPr>
              <w:rPr>
                <w:b/>
                <w:bCs/>
                <w:sz w:val="24"/>
                <w:szCs w:val="24"/>
              </w:rPr>
            </w:pPr>
            <w:r w:rsidRPr="006E4DBE">
              <w:rPr>
                <w:b/>
                <w:bCs/>
                <w:sz w:val="24"/>
                <w:szCs w:val="24"/>
              </w:rPr>
              <w:t xml:space="preserve">Section </w:t>
            </w:r>
            <w:r w:rsidR="000A6D95">
              <w:rPr>
                <w:b/>
                <w:bCs/>
                <w:sz w:val="24"/>
                <w:szCs w:val="24"/>
              </w:rPr>
              <w:t>3</w:t>
            </w:r>
            <w:r w:rsidRPr="006E4DBE">
              <w:rPr>
                <w:b/>
                <w:bCs/>
                <w:sz w:val="24"/>
                <w:szCs w:val="24"/>
              </w:rPr>
              <w:t xml:space="preserve">.1. </w:t>
            </w:r>
            <w:r w:rsidRPr="00245FDB">
              <w:rPr>
                <w:b/>
                <w:bCs/>
                <w:sz w:val="24"/>
                <w:szCs w:val="24"/>
              </w:rPr>
              <w:t>Developing Inclusive Stories</w:t>
            </w:r>
          </w:p>
          <w:p w14:paraId="06EB45E7" w14:textId="0B6DDA99" w:rsidR="00613C86" w:rsidRDefault="00613C86" w:rsidP="00245FDB">
            <w:pPr>
              <w:rPr>
                <w:sz w:val="24"/>
                <w:szCs w:val="24"/>
              </w:rPr>
            </w:pPr>
            <w:r w:rsidRPr="00613C86">
              <w:rPr>
                <w:sz w:val="24"/>
                <w:szCs w:val="24"/>
              </w:rPr>
              <w:t xml:space="preserve">Creating inclusive stories is a deliberate process that requires thoughtful consideration of different identities, experiences, and perspectives. </w:t>
            </w:r>
            <w:r>
              <w:rPr>
                <w:sz w:val="24"/>
                <w:szCs w:val="24"/>
              </w:rPr>
              <w:t>K</w:t>
            </w:r>
            <w:r w:rsidRPr="00613C86">
              <w:rPr>
                <w:sz w:val="24"/>
                <w:szCs w:val="24"/>
              </w:rPr>
              <w:t>ey guidelines for developing stories that are authentically inclusive:</w:t>
            </w:r>
          </w:p>
          <w:p w14:paraId="7A6374C1" w14:textId="77777777" w:rsidR="00613C86" w:rsidRDefault="00613C86" w:rsidP="00245FDB">
            <w:pPr>
              <w:rPr>
                <w:sz w:val="24"/>
                <w:szCs w:val="24"/>
              </w:rPr>
            </w:pPr>
          </w:p>
          <w:p w14:paraId="4435383D" w14:textId="4A45D177" w:rsidR="00613C86" w:rsidRDefault="00613C86" w:rsidP="00613C86">
            <w:pPr>
              <w:pStyle w:val="Prrafodelista"/>
              <w:numPr>
                <w:ilvl w:val="0"/>
                <w:numId w:val="9"/>
              </w:numPr>
              <w:rPr>
                <w:sz w:val="24"/>
                <w:szCs w:val="24"/>
              </w:rPr>
            </w:pPr>
            <w:r w:rsidRPr="00613C86">
              <w:rPr>
                <w:b/>
                <w:bCs/>
                <w:sz w:val="24"/>
                <w:szCs w:val="24"/>
              </w:rPr>
              <w:t>Research and understand the communities you are representing</w:t>
            </w:r>
            <w:r>
              <w:rPr>
                <w:sz w:val="24"/>
                <w:szCs w:val="24"/>
              </w:rPr>
              <w:t xml:space="preserve">. </w:t>
            </w:r>
            <w:r w:rsidRPr="00613C86">
              <w:rPr>
                <w:sz w:val="24"/>
                <w:szCs w:val="24"/>
              </w:rPr>
              <w:t>Conduct thorough research, engage with primary sources, and consult individuals from those communities. This includes reading literature, watching documentaries, and conducting interviews or consultations to gain nuanced insights.</w:t>
            </w:r>
          </w:p>
          <w:p w14:paraId="3523AECB" w14:textId="19CA8702" w:rsidR="00613C86" w:rsidRDefault="00613C86" w:rsidP="00613C86">
            <w:pPr>
              <w:pStyle w:val="Prrafodelista"/>
              <w:numPr>
                <w:ilvl w:val="0"/>
                <w:numId w:val="9"/>
              </w:numPr>
              <w:rPr>
                <w:sz w:val="24"/>
                <w:szCs w:val="24"/>
              </w:rPr>
            </w:pPr>
            <w:r w:rsidRPr="00613C86">
              <w:rPr>
                <w:b/>
                <w:bCs/>
                <w:sz w:val="24"/>
                <w:szCs w:val="24"/>
              </w:rPr>
              <w:t>Avoid stereotypes</w:t>
            </w:r>
            <w:r>
              <w:rPr>
                <w:sz w:val="24"/>
                <w:szCs w:val="24"/>
              </w:rPr>
              <w:t xml:space="preserve">. </w:t>
            </w:r>
            <w:r w:rsidRPr="00613C86">
              <w:rPr>
                <w:sz w:val="24"/>
                <w:szCs w:val="24"/>
              </w:rPr>
              <w:t>Develop multidimensional characters with rich backstories, motivations, and complexities. Ensure that diverse characters have meaningful roles and are not included just to "tick a box."</w:t>
            </w:r>
          </w:p>
          <w:p w14:paraId="503F0F8E" w14:textId="6507C2D1" w:rsidR="00613C86" w:rsidRDefault="00613C86" w:rsidP="00613C86">
            <w:pPr>
              <w:pStyle w:val="Prrafodelista"/>
              <w:numPr>
                <w:ilvl w:val="0"/>
                <w:numId w:val="9"/>
              </w:numPr>
              <w:rPr>
                <w:sz w:val="24"/>
                <w:szCs w:val="24"/>
              </w:rPr>
            </w:pPr>
            <w:r w:rsidRPr="00613C86">
              <w:rPr>
                <w:b/>
                <w:bCs/>
                <w:sz w:val="24"/>
                <w:szCs w:val="24"/>
              </w:rPr>
              <w:t>Avoid “the single story” trap</w:t>
            </w:r>
            <w:r>
              <w:rPr>
                <w:sz w:val="24"/>
                <w:szCs w:val="24"/>
              </w:rPr>
              <w:t xml:space="preserve">. No group or culture is monolithic. </w:t>
            </w:r>
            <w:r w:rsidRPr="00613C86">
              <w:rPr>
                <w:sz w:val="24"/>
                <w:szCs w:val="24"/>
              </w:rPr>
              <w:t>Show diversity within the group you’re representing by including characters with different backgrounds, perspectives, and experiences. This helps reflect the true complexity of human life.</w:t>
            </w:r>
          </w:p>
          <w:p w14:paraId="7D20003C" w14:textId="2941DE35" w:rsidR="00613C86" w:rsidRDefault="00613C86" w:rsidP="00613C86">
            <w:pPr>
              <w:pStyle w:val="Prrafodelista"/>
              <w:numPr>
                <w:ilvl w:val="0"/>
                <w:numId w:val="9"/>
              </w:numPr>
              <w:rPr>
                <w:sz w:val="24"/>
                <w:szCs w:val="24"/>
              </w:rPr>
            </w:pPr>
            <w:r w:rsidRPr="00613C86">
              <w:rPr>
                <w:b/>
                <w:bCs/>
                <w:sz w:val="24"/>
                <w:szCs w:val="24"/>
              </w:rPr>
              <w:t>Incorporate intersectionality</w:t>
            </w:r>
            <w:r>
              <w:rPr>
                <w:sz w:val="24"/>
                <w:szCs w:val="24"/>
              </w:rPr>
              <w:t xml:space="preserve">. </w:t>
            </w:r>
            <w:r w:rsidRPr="00613C86">
              <w:rPr>
                <w:sz w:val="24"/>
                <w:szCs w:val="24"/>
              </w:rPr>
              <w:t>Think about how aspects like race, gender, class, sexuality, and ability interact in the characters’ lives. Create characters who reflect this complexity rather than focusing on one dimension of their identity.</w:t>
            </w:r>
          </w:p>
          <w:p w14:paraId="5FED21DD" w14:textId="6775641B" w:rsidR="00613C86" w:rsidRDefault="00613C86" w:rsidP="00613C86">
            <w:pPr>
              <w:pStyle w:val="Prrafodelista"/>
              <w:numPr>
                <w:ilvl w:val="0"/>
                <w:numId w:val="9"/>
              </w:numPr>
              <w:rPr>
                <w:sz w:val="24"/>
                <w:szCs w:val="24"/>
              </w:rPr>
            </w:pPr>
            <w:r w:rsidRPr="00613C86">
              <w:rPr>
                <w:b/>
                <w:bCs/>
                <w:sz w:val="24"/>
                <w:szCs w:val="24"/>
              </w:rPr>
              <w:lastRenderedPageBreak/>
              <w:t>Acknowledge and avoid harmful tropes</w:t>
            </w:r>
            <w:r>
              <w:rPr>
                <w:sz w:val="24"/>
                <w:szCs w:val="24"/>
              </w:rPr>
              <w:t xml:space="preserve">. </w:t>
            </w:r>
            <w:r w:rsidRPr="00613C86">
              <w:rPr>
                <w:sz w:val="24"/>
                <w:szCs w:val="24"/>
              </w:rPr>
              <w:t>Be aware of problematic tropes and work actively to subvert or avoid them. Research common tropes used in media and learn how to write more progressive, empowering narratives.</w:t>
            </w:r>
          </w:p>
          <w:p w14:paraId="1091E975" w14:textId="55D44A49" w:rsidR="00613C86" w:rsidRDefault="00613C86" w:rsidP="00613C86">
            <w:pPr>
              <w:pStyle w:val="Prrafodelista"/>
              <w:numPr>
                <w:ilvl w:val="0"/>
                <w:numId w:val="9"/>
              </w:numPr>
              <w:rPr>
                <w:sz w:val="24"/>
                <w:szCs w:val="24"/>
              </w:rPr>
            </w:pPr>
            <w:r w:rsidRPr="00613C86">
              <w:rPr>
                <w:b/>
                <w:bCs/>
                <w:sz w:val="24"/>
                <w:szCs w:val="24"/>
              </w:rPr>
              <w:t>Show the reality of bias without exploiting trauma</w:t>
            </w:r>
            <w:r>
              <w:rPr>
                <w:sz w:val="24"/>
                <w:szCs w:val="24"/>
              </w:rPr>
              <w:t xml:space="preserve">. </w:t>
            </w:r>
            <w:r w:rsidRPr="00613C86">
              <w:rPr>
                <w:sz w:val="24"/>
                <w:szCs w:val="24"/>
              </w:rPr>
              <w:t>Handle themes of discrimination thoughtfully and balance these stories by showing characters’ strength, community, and joy. Let the story offer hope, healing, or resistance, rather than being a purely negative portrayal.</w:t>
            </w:r>
          </w:p>
          <w:p w14:paraId="0098BE72" w14:textId="0D9DFFEA" w:rsidR="00613C86" w:rsidRDefault="00613C86" w:rsidP="00613C86">
            <w:pPr>
              <w:pStyle w:val="Prrafodelista"/>
              <w:numPr>
                <w:ilvl w:val="0"/>
                <w:numId w:val="9"/>
              </w:numPr>
              <w:rPr>
                <w:sz w:val="24"/>
                <w:szCs w:val="24"/>
              </w:rPr>
            </w:pPr>
            <w:r w:rsidRPr="00613C86">
              <w:rPr>
                <w:b/>
                <w:bCs/>
                <w:sz w:val="24"/>
                <w:szCs w:val="24"/>
              </w:rPr>
              <w:t>Be consciuous of language</w:t>
            </w:r>
            <w:r>
              <w:rPr>
                <w:sz w:val="24"/>
                <w:szCs w:val="24"/>
              </w:rPr>
              <w:t xml:space="preserve">. </w:t>
            </w:r>
            <w:r w:rsidRPr="00613C86">
              <w:rPr>
                <w:sz w:val="24"/>
                <w:szCs w:val="24"/>
              </w:rPr>
              <w:t>Use inclusive, respectful language that aligns with how communities identify themselves. Avoid outdated or offensive terms, and ensure you’re informed about appropriate terminology for different groups.</w:t>
            </w:r>
          </w:p>
          <w:p w14:paraId="10BD51CD" w14:textId="4018FAA8" w:rsidR="00613C86" w:rsidRDefault="00613C86" w:rsidP="00613C86">
            <w:pPr>
              <w:pStyle w:val="Prrafodelista"/>
              <w:numPr>
                <w:ilvl w:val="0"/>
                <w:numId w:val="9"/>
              </w:numPr>
              <w:rPr>
                <w:sz w:val="24"/>
                <w:szCs w:val="24"/>
              </w:rPr>
            </w:pPr>
            <w:r w:rsidRPr="00613C86">
              <w:rPr>
                <w:b/>
                <w:bCs/>
                <w:sz w:val="24"/>
                <w:szCs w:val="24"/>
              </w:rPr>
              <w:t>Don’t exoticize or objectify cultures</w:t>
            </w:r>
            <w:r>
              <w:rPr>
                <w:sz w:val="24"/>
                <w:szCs w:val="24"/>
              </w:rPr>
              <w:t xml:space="preserve">. </w:t>
            </w:r>
            <w:r w:rsidRPr="00613C86">
              <w:rPr>
                <w:sz w:val="24"/>
                <w:szCs w:val="24"/>
              </w:rPr>
              <w:t>Treat cultural traditions and identities with respect. Show them in a context that reflects their full meaning and significance, without sensationalizing or romanticizing them for dramatic effect.</w:t>
            </w:r>
          </w:p>
          <w:p w14:paraId="2E9D9FEB" w14:textId="4447A5E3" w:rsidR="00613C86" w:rsidRPr="00613C86" w:rsidRDefault="00613C86" w:rsidP="00613C86">
            <w:pPr>
              <w:pStyle w:val="Prrafodelista"/>
              <w:numPr>
                <w:ilvl w:val="0"/>
                <w:numId w:val="9"/>
              </w:numPr>
              <w:rPr>
                <w:sz w:val="24"/>
                <w:szCs w:val="24"/>
              </w:rPr>
            </w:pPr>
            <w:r w:rsidRPr="00613C86">
              <w:rPr>
                <w:b/>
                <w:bCs/>
                <w:sz w:val="24"/>
                <w:szCs w:val="24"/>
              </w:rPr>
              <w:t>Be open to feedback and criticism</w:t>
            </w:r>
            <w:r>
              <w:rPr>
                <w:sz w:val="24"/>
                <w:szCs w:val="24"/>
              </w:rPr>
              <w:t xml:space="preserve">. </w:t>
            </w:r>
            <w:r w:rsidRPr="00613C86">
              <w:rPr>
                <w:sz w:val="24"/>
                <w:szCs w:val="24"/>
              </w:rPr>
              <w:t>Be willing to listen to critiques from underrepresented groups, especially if they feel misrepresented or marginalized in your story. Use this feedback to learn and improve your approach in future works.</w:t>
            </w:r>
          </w:p>
          <w:p w14:paraId="4A127F8F" w14:textId="77777777" w:rsidR="00C9293F" w:rsidRDefault="00C9293F" w:rsidP="00245FDB">
            <w:pPr>
              <w:rPr>
                <w:sz w:val="24"/>
                <w:szCs w:val="24"/>
              </w:rPr>
            </w:pPr>
          </w:p>
          <w:p w14:paraId="2F5DFA50" w14:textId="70912855" w:rsidR="00245FDB" w:rsidRPr="006E4DBE" w:rsidRDefault="00245FDB" w:rsidP="00245FDB">
            <w:pPr>
              <w:rPr>
                <w:b/>
                <w:bCs/>
                <w:sz w:val="24"/>
                <w:szCs w:val="24"/>
              </w:rPr>
            </w:pPr>
            <w:r w:rsidRPr="006E4DBE">
              <w:rPr>
                <w:b/>
                <w:bCs/>
                <w:sz w:val="24"/>
                <w:szCs w:val="24"/>
              </w:rPr>
              <w:t xml:space="preserve">Section </w:t>
            </w:r>
            <w:r w:rsidR="000A6D95">
              <w:rPr>
                <w:b/>
                <w:bCs/>
                <w:sz w:val="24"/>
                <w:szCs w:val="24"/>
              </w:rPr>
              <w:t>3</w:t>
            </w:r>
            <w:r w:rsidRPr="006E4DBE">
              <w:rPr>
                <w:b/>
                <w:bCs/>
                <w:sz w:val="24"/>
                <w:szCs w:val="24"/>
              </w:rPr>
              <w:t xml:space="preserve">.2. </w:t>
            </w:r>
            <w:r w:rsidRPr="00245FDB">
              <w:rPr>
                <w:b/>
                <w:bCs/>
                <w:sz w:val="24"/>
                <w:szCs w:val="24"/>
              </w:rPr>
              <w:t>Visual and Audio Representation</w:t>
            </w:r>
          </w:p>
          <w:p w14:paraId="1EFADBDF" w14:textId="7B6548FB" w:rsidR="00613C86" w:rsidRDefault="00613C86" w:rsidP="006E4DBE">
            <w:pPr>
              <w:rPr>
                <w:sz w:val="24"/>
                <w:szCs w:val="24"/>
              </w:rPr>
            </w:pPr>
            <w:r w:rsidRPr="00613C86">
              <w:rPr>
                <w:sz w:val="24"/>
                <w:szCs w:val="24"/>
              </w:rPr>
              <w:t>Creating inclusive visual and audio representation in media is essential for ensuring that diverse audiences feel seen, heard, and understood. It involves making deliberate choices about how people are portrayed and how sounds are used, respecting the authenticity and individuality of characters from different backgrounds, identities, and experiences.</w:t>
            </w:r>
            <w:r>
              <w:rPr>
                <w:sz w:val="24"/>
                <w:szCs w:val="24"/>
              </w:rPr>
              <w:t xml:space="preserve"> Key guidelines:</w:t>
            </w:r>
          </w:p>
          <w:p w14:paraId="7684E78A" w14:textId="257DF3A9" w:rsidR="001733C0" w:rsidRDefault="001733C0" w:rsidP="001733C0">
            <w:pPr>
              <w:rPr>
                <w:sz w:val="24"/>
                <w:szCs w:val="24"/>
              </w:rPr>
            </w:pPr>
          </w:p>
          <w:p w14:paraId="7F0C221B" w14:textId="280F26BA" w:rsidR="001733C0" w:rsidRDefault="001733C0" w:rsidP="001733C0">
            <w:pPr>
              <w:pStyle w:val="Prrafodelista"/>
              <w:numPr>
                <w:ilvl w:val="0"/>
                <w:numId w:val="11"/>
              </w:numPr>
              <w:rPr>
                <w:sz w:val="24"/>
                <w:szCs w:val="24"/>
              </w:rPr>
            </w:pPr>
            <w:r w:rsidRPr="00712F75">
              <w:rPr>
                <w:b/>
                <w:bCs/>
                <w:sz w:val="24"/>
                <w:szCs w:val="24"/>
              </w:rPr>
              <w:t>Diverse casting and authentic portrayals</w:t>
            </w:r>
            <w:r>
              <w:rPr>
                <w:sz w:val="24"/>
                <w:szCs w:val="24"/>
              </w:rPr>
              <w:t xml:space="preserve">. </w:t>
            </w:r>
            <w:r w:rsidRPr="001733C0">
              <w:rPr>
                <w:sz w:val="24"/>
                <w:szCs w:val="24"/>
              </w:rPr>
              <w:t>Ensure that actors from diverse racial, cultural, gender, and ability backgrounds are cast in roles that reflect their experiences. Avoid “whitewashing” or misrepresentation, where characters from certain backgrounds are played by actors from other, often privileged, groups.</w:t>
            </w:r>
          </w:p>
          <w:p w14:paraId="29198800" w14:textId="302ACE52" w:rsidR="001733C0" w:rsidRDefault="001733C0" w:rsidP="001733C0">
            <w:pPr>
              <w:pStyle w:val="Prrafodelista"/>
              <w:numPr>
                <w:ilvl w:val="0"/>
                <w:numId w:val="11"/>
              </w:numPr>
              <w:rPr>
                <w:sz w:val="24"/>
                <w:szCs w:val="24"/>
              </w:rPr>
            </w:pPr>
            <w:r w:rsidRPr="00712F75">
              <w:rPr>
                <w:b/>
                <w:bCs/>
                <w:sz w:val="24"/>
                <w:szCs w:val="24"/>
              </w:rPr>
              <w:lastRenderedPageBreak/>
              <w:t>Representation of body types and appearance</w:t>
            </w:r>
            <w:r>
              <w:rPr>
                <w:sz w:val="24"/>
                <w:szCs w:val="24"/>
              </w:rPr>
              <w:t xml:space="preserve">. </w:t>
            </w:r>
            <w:r w:rsidRPr="001733C0">
              <w:rPr>
                <w:sz w:val="24"/>
                <w:szCs w:val="24"/>
              </w:rPr>
              <w:t>Show characters of different body types, skin tones, facial features, and physical abilities. Avoid emphasizing unrealistic body ideals and celebrate the full spectrum of human appearance.</w:t>
            </w:r>
          </w:p>
          <w:p w14:paraId="0FA1C0A2" w14:textId="1D7305A8" w:rsidR="001733C0" w:rsidRDefault="001733C0" w:rsidP="001733C0">
            <w:pPr>
              <w:pStyle w:val="Prrafodelista"/>
              <w:numPr>
                <w:ilvl w:val="0"/>
                <w:numId w:val="11"/>
              </w:numPr>
              <w:rPr>
                <w:sz w:val="24"/>
                <w:szCs w:val="24"/>
              </w:rPr>
            </w:pPr>
            <w:r w:rsidRPr="00712F75">
              <w:rPr>
                <w:b/>
                <w:bCs/>
                <w:sz w:val="24"/>
                <w:szCs w:val="24"/>
              </w:rPr>
              <w:t>Accurate representation of physical ability</w:t>
            </w:r>
            <w:r>
              <w:rPr>
                <w:sz w:val="24"/>
                <w:szCs w:val="24"/>
              </w:rPr>
              <w:t xml:space="preserve">. </w:t>
            </w:r>
            <w:r w:rsidRPr="001733C0">
              <w:rPr>
                <w:sz w:val="24"/>
                <w:szCs w:val="24"/>
              </w:rPr>
              <w:t>Show people with disabilities authentically, using real actors when possible. Portray the range of disabilities (physical, cognitive, sensory) in a way that emphasizes the individual’s personality and capabilities, not just their disability.</w:t>
            </w:r>
          </w:p>
          <w:p w14:paraId="2EC49327" w14:textId="7B54402B" w:rsidR="001733C0" w:rsidRDefault="001733C0" w:rsidP="001733C0">
            <w:pPr>
              <w:pStyle w:val="Prrafodelista"/>
              <w:numPr>
                <w:ilvl w:val="0"/>
                <w:numId w:val="11"/>
              </w:numPr>
              <w:rPr>
                <w:sz w:val="24"/>
                <w:szCs w:val="24"/>
              </w:rPr>
            </w:pPr>
            <w:r w:rsidRPr="00712F75">
              <w:rPr>
                <w:b/>
                <w:bCs/>
                <w:sz w:val="24"/>
                <w:szCs w:val="24"/>
              </w:rPr>
              <w:t>Diverse accents, dialects and languages</w:t>
            </w:r>
            <w:r>
              <w:rPr>
                <w:sz w:val="24"/>
                <w:szCs w:val="24"/>
              </w:rPr>
              <w:t xml:space="preserve">. </w:t>
            </w:r>
            <w:r w:rsidRPr="001733C0">
              <w:rPr>
                <w:sz w:val="24"/>
                <w:szCs w:val="24"/>
              </w:rPr>
              <w:t>Use voice actors or on-screen talent that represent the authentic accents, dialects, or languages of the characters. Avoid accent-based stereotypes, and don’t use accents as a comedic or villainous tool</w:t>
            </w:r>
          </w:p>
          <w:p w14:paraId="42F828D7" w14:textId="5B849857" w:rsidR="001733C0" w:rsidRDefault="001733C0" w:rsidP="001733C0">
            <w:pPr>
              <w:pStyle w:val="Prrafodelista"/>
              <w:numPr>
                <w:ilvl w:val="0"/>
                <w:numId w:val="11"/>
              </w:numPr>
              <w:rPr>
                <w:sz w:val="24"/>
                <w:szCs w:val="24"/>
              </w:rPr>
            </w:pPr>
            <w:r w:rsidRPr="00712F75">
              <w:rPr>
                <w:b/>
                <w:bCs/>
                <w:sz w:val="24"/>
                <w:szCs w:val="24"/>
              </w:rPr>
              <w:t>Inclusive music choices</w:t>
            </w:r>
            <w:r>
              <w:rPr>
                <w:sz w:val="24"/>
                <w:szCs w:val="24"/>
              </w:rPr>
              <w:t xml:space="preserve">. </w:t>
            </w:r>
            <w:r w:rsidRPr="001733C0">
              <w:rPr>
                <w:sz w:val="24"/>
                <w:szCs w:val="24"/>
              </w:rPr>
              <w:t>Choose music that authentically represents the cultures, eras, and experiences of the characters. Use composers and musicians from the cultures represented in the story, and avoid appropriating cultural music without context or understanding. Be mindful of including a range of genres to reflect diverse musical traditions.</w:t>
            </w:r>
          </w:p>
          <w:p w14:paraId="1C3F01C0" w14:textId="77E180B3" w:rsidR="001733C0" w:rsidRPr="001733C0" w:rsidRDefault="001733C0" w:rsidP="001733C0">
            <w:pPr>
              <w:pStyle w:val="Prrafodelista"/>
              <w:numPr>
                <w:ilvl w:val="0"/>
                <w:numId w:val="11"/>
              </w:numPr>
              <w:rPr>
                <w:sz w:val="24"/>
                <w:szCs w:val="24"/>
              </w:rPr>
            </w:pPr>
            <w:r w:rsidRPr="00712F75">
              <w:rPr>
                <w:b/>
                <w:bCs/>
                <w:sz w:val="24"/>
                <w:szCs w:val="24"/>
              </w:rPr>
              <w:t>Representation of sign language and captioning</w:t>
            </w:r>
            <w:r>
              <w:rPr>
                <w:sz w:val="24"/>
                <w:szCs w:val="24"/>
              </w:rPr>
              <w:t xml:space="preserve">. </w:t>
            </w:r>
            <w:r w:rsidRPr="001733C0">
              <w:rPr>
                <w:sz w:val="24"/>
                <w:szCs w:val="24"/>
              </w:rPr>
              <w:t>Incorporate sign language, subtitles, and closed captioning in a way that feels natural and inclusive. Ensure that on-screen signing or audio description is integrated into the storytelling, and not just added as an afterthought. Characters who use sign language should be portrayed accurately, with attention to real-world communication methods.</w:t>
            </w:r>
          </w:p>
          <w:p w14:paraId="01FFA196" w14:textId="77777777" w:rsidR="00C9293F" w:rsidRPr="003B6D34" w:rsidRDefault="00C9293F" w:rsidP="006E4DBE">
            <w:pPr>
              <w:rPr>
                <w:sz w:val="24"/>
                <w:szCs w:val="24"/>
              </w:rPr>
            </w:pPr>
          </w:p>
          <w:p w14:paraId="3E0647D2" w14:textId="77777777" w:rsidR="000A49CF" w:rsidRPr="003B6D34" w:rsidRDefault="000A49CF" w:rsidP="00477CB4">
            <w:pPr>
              <w:rPr>
                <w:sz w:val="24"/>
                <w:szCs w:val="24"/>
              </w:rPr>
            </w:pPr>
          </w:p>
        </w:tc>
      </w:tr>
      <w:tr w:rsidR="000A49CF" w:rsidRPr="00291B2A" w14:paraId="3DA3816F" w14:textId="77777777" w:rsidTr="00A83B99">
        <w:trPr>
          <w:trHeight w:val="567"/>
        </w:trPr>
        <w:tc>
          <w:tcPr>
            <w:tcW w:w="1751" w:type="dxa"/>
            <w:tcBorders>
              <w:top w:val="nil"/>
              <w:left w:val="nil"/>
              <w:bottom w:val="nil"/>
              <w:right w:val="nil"/>
            </w:tcBorders>
            <w:shd w:val="clear" w:color="auto" w:fill="FBDEDD"/>
          </w:tcPr>
          <w:p w14:paraId="786910C1" w14:textId="547500FB" w:rsidR="000A49CF" w:rsidRDefault="000A49CF" w:rsidP="00477CB4">
            <w:pPr>
              <w:rPr>
                <w:b/>
                <w:bCs/>
                <w:sz w:val="24"/>
                <w:szCs w:val="24"/>
              </w:rPr>
            </w:pPr>
            <w:r>
              <w:rPr>
                <w:b/>
                <w:bCs/>
                <w:sz w:val="24"/>
                <w:szCs w:val="24"/>
              </w:rPr>
              <w:lastRenderedPageBreak/>
              <w:t>Summing up</w:t>
            </w:r>
          </w:p>
        </w:tc>
        <w:tc>
          <w:tcPr>
            <w:tcW w:w="236" w:type="dxa"/>
            <w:tcBorders>
              <w:top w:val="nil"/>
              <w:left w:val="nil"/>
              <w:bottom w:val="nil"/>
              <w:right w:val="single" w:sz="4" w:space="0" w:color="BFBFBF"/>
            </w:tcBorders>
            <w:shd w:val="clear" w:color="auto" w:fill="E6332A"/>
          </w:tcPr>
          <w:p w14:paraId="256D7A1C" w14:textId="77777777" w:rsidR="000A49CF" w:rsidRPr="00E83959" w:rsidRDefault="000A49CF" w:rsidP="00E83959">
            <w:pPr>
              <w:pStyle w:val="Prrafodelista"/>
              <w:numPr>
                <w:ilvl w:val="0"/>
                <w:numId w:val="2"/>
              </w:num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27642B06" w14:textId="77777777" w:rsidR="002C23E2" w:rsidRDefault="002C23E2" w:rsidP="00E83959">
            <w:pPr>
              <w:pStyle w:val="Prrafodelista"/>
              <w:numPr>
                <w:ilvl w:val="0"/>
                <w:numId w:val="2"/>
              </w:numPr>
              <w:spacing w:after="160" w:line="259" w:lineRule="auto"/>
              <w:rPr>
                <w:sz w:val="24"/>
                <w:szCs w:val="24"/>
              </w:rPr>
            </w:pPr>
            <w:r w:rsidRPr="002C23E2">
              <w:rPr>
                <w:sz w:val="24"/>
                <w:szCs w:val="24"/>
              </w:rPr>
              <w:t xml:space="preserve">Inclusive representation ensures that diverse identities and experiences are authentically portrayed in media, reflecting the full spectrum of society. </w:t>
            </w:r>
          </w:p>
          <w:p w14:paraId="7843F496" w14:textId="77777777" w:rsidR="002C23E2" w:rsidRDefault="002C23E2" w:rsidP="00E83959">
            <w:pPr>
              <w:pStyle w:val="Prrafodelista"/>
              <w:numPr>
                <w:ilvl w:val="0"/>
                <w:numId w:val="2"/>
              </w:numPr>
              <w:spacing w:after="160" w:line="259" w:lineRule="auto"/>
              <w:rPr>
                <w:sz w:val="24"/>
                <w:szCs w:val="24"/>
              </w:rPr>
            </w:pPr>
            <w:r w:rsidRPr="002C23E2">
              <w:rPr>
                <w:sz w:val="24"/>
                <w:szCs w:val="24"/>
              </w:rPr>
              <w:t xml:space="preserve">Historical context shows that media has often misrepresented marginalized groups, but modern efforts aim to rectify this with more inclusive narratives. </w:t>
            </w:r>
          </w:p>
          <w:p w14:paraId="1DB467BE" w14:textId="77777777" w:rsidR="002C23E2" w:rsidRDefault="002C23E2" w:rsidP="002C23E2">
            <w:pPr>
              <w:pStyle w:val="Prrafodelista"/>
              <w:numPr>
                <w:ilvl w:val="0"/>
                <w:numId w:val="2"/>
              </w:numPr>
              <w:spacing w:after="160" w:line="259" w:lineRule="auto"/>
              <w:rPr>
                <w:sz w:val="24"/>
                <w:szCs w:val="24"/>
              </w:rPr>
            </w:pPr>
            <w:r w:rsidRPr="002C23E2">
              <w:rPr>
                <w:sz w:val="24"/>
                <w:szCs w:val="24"/>
              </w:rPr>
              <w:t>Diverse stories challenge stereotypes, broaden perspectives, and help build empathy among audiences.</w:t>
            </w:r>
          </w:p>
          <w:p w14:paraId="65DBC0C0" w14:textId="38011CA3" w:rsidR="000A49CF" w:rsidRPr="002C23E2" w:rsidRDefault="002C23E2" w:rsidP="002C23E2">
            <w:pPr>
              <w:pStyle w:val="Prrafodelista"/>
              <w:numPr>
                <w:ilvl w:val="0"/>
                <w:numId w:val="2"/>
              </w:numPr>
              <w:spacing w:after="160" w:line="259" w:lineRule="auto"/>
              <w:rPr>
                <w:sz w:val="24"/>
                <w:szCs w:val="24"/>
              </w:rPr>
            </w:pPr>
            <w:r w:rsidRPr="002C23E2">
              <w:rPr>
                <w:sz w:val="24"/>
                <w:szCs w:val="24"/>
              </w:rPr>
              <w:lastRenderedPageBreak/>
              <w:t xml:space="preserve">Avoiding stereotypes and tokenism is crucial for creating multidimensional, meaningful characters and storylines. </w:t>
            </w:r>
          </w:p>
          <w:p w14:paraId="71B4BC2A" w14:textId="740C3935" w:rsidR="002C23E2" w:rsidRPr="00E83959" w:rsidRDefault="002C23E2" w:rsidP="00E83959">
            <w:pPr>
              <w:pStyle w:val="Prrafodelista"/>
              <w:rPr>
                <w:sz w:val="24"/>
                <w:szCs w:val="24"/>
                <w:highlight w:val="yellow"/>
              </w:rPr>
            </w:pPr>
          </w:p>
        </w:tc>
      </w:tr>
      <w:tr w:rsidR="000A49CF" w:rsidRPr="00291B2A" w14:paraId="2493638F" w14:textId="77777777" w:rsidTr="00A83B99">
        <w:trPr>
          <w:trHeight w:val="567"/>
        </w:trPr>
        <w:tc>
          <w:tcPr>
            <w:tcW w:w="1751" w:type="dxa"/>
            <w:tcBorders>
              <w:top w:val="nil"/>
              <w:left w:val="nil"/>
              <w:bottom w:val="nil"/>
              <w:right w:val="nil"/>
            </w:tcBorders>
            <w:shd w:val="clear" w:color="auto" w:fill="E7F5C1"/>
          </w:tcPr>
          <w:p w14:paraId="0D6377CC" w14:textId="33517057" w:rsidR="000A49CF" w:rsidRPr="00291B2A" w:rsidRDefault="000A49CF" w:rsidP="00433550">
            <w:pPr>
              <w:rPr>
                <w:b/>
                <w:bCs/>
                <w:sz w:val="24"/>
                <w:szCs w:val="24"/>
              </w:rPr>
            </w:pPr>
            <w:r>
              <w:rPr>
                <w:b/>
                <w:bCs/>
                <w:sz w:val="24"/>
                <w:szCs w:val="24"/>
              </w:rPr>
              <w:lastRenderedPageBreak/>
              <w:t>Glossary entries</w:t>
            </w:r>
          </w:p>
        </w:tc>
        <w:tc>
          <w:tcPr>
            <w:tcW w:w="236" w:type="dxa"/>
            <w:tcBorders>
              <w:top w:val="nil"/>
              <w:left w:val="nil"/>
              <w:bottom w:val="nil"/>
              <w:right w:val="single" w:sz="4" w:space="0" w:color="BFBFBF"/>
            </w:tcBorders>
            <w:shd w:val="clear" w:color="auto" w:fill="95C11F"/>
          </w:tcPr>
          <w:p w14:paraId="307E4AC3" w14:textId="77777777" w:rsidR="000A49CF" w:rsidRPr="006E4DBE" w:rsidRDefault="000A49CF" w:rsidP="00477CB4">
            <w:pPr>
              <w:rPr>
                <w:b/>
                <w:bCs/>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6B321C53" w14:textId="3ABC0A23" w:rsidR="000A49CF" w:rsidRDefault="00433550" w:rsidP="00477CB4">
            <w:pPr>
              <w:rPr>
                <w:sz w:val="24"/>
                <w:szCs w:val="24"/>
              </w:rPr>
            </w:pPr>
            <w:r>
              <w:rPr>
                <w:b/>
                <w:bCs/>
                <w:sz w:val="24"/>
                <w:szCs w:val="24"/>
              </w:rPr>
              <w:t>Inclusive representation</w:t>
            </w:r>
            <w:r w:rsidR="000A49CF">
              <w:rPr>
                <w:b/>
                <w:bCs/>
                <w:sz w:val="24"/>
                <w:szCs w:val="24"/>
              </w:rPr>
              <w:t>:</w:t>
            </w:r>
            <w:r w:rsidR="000A49CF" w:rsidRPr="006E4DBE">
              <w:rPr>
                <w:b/>
                <w:bCs/>
                <w:sz w:val="24"/>
                <w:szCs w:val="24"/>
              </w:rPr>
              <w:t xml:space="preserve"> </w:t>
            </w:r>
            <w:r w:rsidRPr="00433550">
              <w:rPr>
                <w:sz w:val="24"/>
                <w:szCs w:val="24"/>
              </w:rPr>
              <w:t>The portrayal of diverse individuals and communities in media in an authentic, respectful, and accurate way, reflecting the real-world diversity of society.</w:t>
            </w:r>
          </w:p>
          <w:p w14:paraId="59809A20" w14:textId="77777777" w:rsidR="000A49CF" w:rsidRDefault="000A49CF" w:rsidP="00477CB4">
            <w:pPr>
              <w:rPr>
                <w:sz w:val="24"/>
                <w:szCs w:val="24"/>
              </w:rPr>
            </w:pPr>
          </w:p>
          <w:p w14:paraId="4DBE86DD" w14:textId="37C8EDFF" w:rsidR="000A49CF" w:rsidRDefault="00433550" w:rsidP="006E4DBE">
            <w:pPr>
              <w:rPr>
                <w:sz w:val="24"/>
                <w:szCs w:val="24"/>
              </w:rPr>
            </w:pPr>
            <w:r>
              <w:rPr>
                <w:b/>
                <w:bCs/>
                <w:sz w:val="24"/>
                <w:szCs w:val="24"/>
              </w:rPr>
              <w:t>Tokenism</w:t>
            </w:r>
            <w:r w:rsidR="000A49CF">
              <w:rPr>
                <w:b/>
                <w:bCs/>
                <w:sz w:val="24"/>
                <w:szCs w:val="24"/>
              </w:rPr>
              <w:t>:</w:t>
            </w:r>
            <w:r w:rsidR="000A49CF" w:rsidRPr="006E4DBE">
              <w:rPr>
                <w:b/>
                <w:bCs/>
                <w:sz w:val="24"/>
                <w:szCs w:val="24"/>
              </w:rPr>
              <w:t xml:space="preserve"> </w:t>
            </w:r>
            <w:r w:rsidRPr="00433550">
              <w:rPr>
                <w:sz w:val="24"/>
                <w:szCs w:val="24"/>
              </w:rPr>
              <w:t>The practice of including a minority character for the sake of diversity without giving them a fully developed role, reducing their presence to a symbolic or superficial gesture.</w:t>
            </w:r>
          </w:p>
          <w:p w14:paraId="6611A39C" w14:textId="77777777" w:rsidR="000A49CF" w:rsidRDefault="000A49CF" w:rsidP="00477CB4">
            <w:pPr>
              <w:rPr>
                <w:sz w:val="24"/>
                <w:szCs w:val="24"/>
              </w:rPr>
            </w:pPr>
          </w:p>
          <w:p w14:paraId="79B9525A" w14:textId="74D4E235" w:rsidR="000A49CF" w:rsidRDefault="00433550" w:rsidP="006E4DBE">
            <w:pPr>
              <w:rPr>
                <w:sz w:val="24"/>
                <w:szCs w:val="24"/>
              </w:rPr>
            </w:pPr>
            <w:r>
              <w:rPr>
                <w:b/>
                <w:bCs/>
                <w:sz w:val="24"/>
                <w:szCs w:val="24"/>
              </w:rPr>
              <w:t>Stereotype</w:t>
            </w:r>
            <w:r w:rsidR="000A49CF">
              <w:rPr>
                <w:b/>
                <w:bCs/>
                <w:sz w:val="24"/>
                <w:szCs w:val="24"/>
              </w:rPr>
              <w:t>:</w:t>
            </w:r>
            <w:r w:rsidR="000A49CF" w:rsidRPr="006E4DBE">
              <w:rPr>
                <w:b/>
                <w:bCs/>
                <w:sz w:val="24"/>
                <w:szCs w:val="24"/>
              </w:rPr>
              <w:t xml:space="preserve"> </w:t>
            </w:r>
            <w:r w:rsidRPr="00433550">
              <w:rPr>
                <w:sz w:val="24"/>
                <w:szCs w:val="24"/>
              </w:rPr>
              <w:t>An oversimplified and often harmful portrayal of a particular group of people, based on preconceived ideas rather than accurate and nuanced representations.</w:t>
            </w:r>
          </w:p>
          <w:p w14:paraId="2339C14C" w14:textId="77777777" w:rsidR="000A49CF" w:rsidRDefault="000A49CF" w:rsidP="00477CB4">
            <w:pPr>
              <w:rPr>
                <w:sz w:val="24"/>
                <w:szCs w:val="24"/>
              </w:rPr>
            </w:pPr>
          </w:p>
          <w:p w14:paraId="57119776" w14:textId="6E377FD9" w:rsidR="000A49CF" w:rsidRDefault="00433550" w:rsidP="006E4DBE">
            <w:pPr>
              <w:rPr>
                <w:sz w:val="24"/>
                <w:szCs w:val="24"/>
              </w:rPr>
            </w:pPr>
            <w:r>
              <w:rPr>
                <w:b/>
                <w:bCs/>
                <w:sz w:val="24"/>
                <w:szCs w:val="24"/>
              </w:rPr>
              <w:t>Intersectionality</w:t>
            </w:r>
            <w:r w:rsidR="000A49CF">
              <w:rPr>
                <w:b/>
                <w:bCs/>
                <w:sz w:val="24"/>
                <w:szCs w:val="24"/>
              </w:rPr>
              <w:t>:</w:t>
            </w:r>
            <w:r w:rsidR="000A49CF" w:rsidRPr="006E4DBE">
              <w:rPr>
                <w:b/>
                <w:bCs/>
                <w:sz w:val="24"/>
                <w:szCs w:val="24"/>
              </w:rPr>
              <w:t xml:space="preserve"> </w:t>
            </w:r>
            <w:r w:rsidRPr="00433550">
              <w:rPr>
                <w:sz w:val="24"/>
                <w:szCs w:val="24"/>
              </w:rPr>
              <w:t>The concept that individuals have multiple, overlapping identities (e.g., race, gender, class) that interact to shape their experiences, and should be considered in media representation.</w:t>
            </w:r>
          </w:p>
          <w:p w14:paraId="1EF9251D" w14:textId="77777777" w:rsidR="000A49CF" w:rsidRDefault="000A49CF" w:rsidP="00477CB4">
            <w:pPr>
              <w:rPr>
                <w:sz w:val="24"/>
                <w:szCs w:val="24"/>
              </w:rPr>
            </w:pPr>
          </w:p>
          <w:p w14:paraId="2F11E67D" w14:textId="59630780" w:rsidR="000A49CF" w:rsidRDefault="00433550" w:rsidP="00477CB4">
            <w:pPr>
              <w:rPr>
                <w:sz w:val="24"/>
                <w:szCs w:val="24"/>
              </w:rPr>
            </w:pPr>
            <w:r>
              <w:rPr>
                <w:b/>
                <w:bCs/>
                <w:sz w:val="24"/>
                <w:szCs w:val="24"/>
              </w:rPr>
              <w:t>Inclusive narratives</w:t>
            </w:r>
            <w:r w:rsidR="000A49CF">
              <w:rPr>
                <w:b/>
                <w:bCs/>
                <w:sz w:val="24"/>
                <w:szCs w:val="24"/>
              </w:rPr>
              <w:t>:</w:t>
            </w:r>
            <w:r w:rsidR="000A49CF" w:rsidRPr="006E4DBE">
              <w:rPr>
                <w:b/>
                <w:bCs/>
                <w:sz w:val="24"/>
                <w:szCs w:val="24"/>
              </w:rPr>
              <w:t xml:space="preserve"> </w:t>
            </w:r>
            <w:r w:rsidRPr="00433550">
              <w:rPr>
                <w:sz w:val="24"/>
                <w:szCs w:val="24"/>
              </w:rPr>
              <w:t>Stories that incorporate a wide range of identities, experiences, and perspectives, ensuring that diverse voices are represented in a meaningful and authentic way. These narratives aim to reflect the complexity of real-world experiences and challenge stereotypes.</w:t>
            </w:r>
          </w:p>
          <w:p w14:paraId="3BF7981D" w14:textId="76C70BDB" w:rsidR="000A49CF" w:rsidRPr="00291B2A" w:rsidRDefault="000A49CF" w:rsidP="00477CB4">
            <w:pPr>
              <w:rPr>
                <w:sz w:val="24"/>
                <w:szCs w:val="24"/>
              </w:rPr>
            </w:pPr>
          </w:p>
        </w:tc>
      </w:tr>
      <w:tr w:rsidR="000A49CF" w:rsidRPr="00291B2A" w14:paraId="6EBF4242" w14:textId="77777777" w:rsidTr="00A83B99">
        <w:trPr>
          <w:trHeight w:val="567"/>
        </w:trPr>
        <w:tc>
          <w:tcPr>
            <w:tcW w:w="1751" w:type="dxa"/>
            <w:tcBorders>
              <w:top w:val="nil"/>
              <w:left w:val="nil"/>
              <w:bottom w:val="nil"/>
              <w:right w:val="nil"/>
            </w:tcBorders>
            <w:shd w:val="clear" w:color="auto" w:fill="D0EBF8"/>
          </w:tcPr>
          <w:p w14:paraId="44986432" w14:textId="66C49F8D" w:rsidR="000A49CF" w:rsidRPr="00291B2A" w:rsidRDefault="000A49CF" w:rsidP="00477CB4">
            <w:pPr>
              <w:rPr>
                <w:b/>
                <w:bCs/>
                <w:sz w:val="24"/>
                <w:szCs w:val="24"/>
              </w:rPr>
            </w:pPr>
            <w:r>
              <w:rPr>
                <w:b/>
                <w:bCs/>
                <w:sz w:val="24"/>
                <w:szCs w:val="24"/>
              </w:rPr>
              <w:t>Multiple-choice questions</w:t>
            </w:r>
          </w:p>
        </w:tc>
        <w:tc>
          <w:tcPr>
            <w:tcW w:w="236" w:type="dxa"/>
            <w:tcBorders>
              <w:top w:val="nil"/>
              <w:left w:val="nil"/>
              <w:bottom w:val="nil"/>
              <w:right w:val="single" w:sz="4" w:space="0" w:color="BFBFBF"/>
            </w:tcBorders>
            <w:shd w:val="clear" w:color="auto" w:fill="36A9E1"/>
          </w:tcPr>
          <w:p w14:paraId="3CC615D1" w14:textId="77777777" w:rsidR="000A49CF" w:rsidRPr="006E4DBE" w:rsidRDefault="000A49CF" w:rsidP="00477CB4">
            <w:pPr>
              <w:rPr>
                <w:b/>
                <w:bCs/>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0C55DB4D" w14:textId="082FF98C" w:rsidR="000A49CF" w:rsidRPr="006E4DBE" w:rsidRDefault="000A49CF" w:rsidP="00477CB4">
            <w:pPr>
              <w:rPr>
                <w:b/>
                <w:bCs/>
                <w:sz w:val="24"/>
                <w:szCs w:val="24"/>
              </w:rPr>
            </w:pPr>
            <w:r w:rsidRPr="006E4DBE">
              <w:rPr>
                <w:b/>
                <w:bCs/>
                <w:sz w:val="24"/>
                <w:szCs w:val="24"/>
              </w:rPr>
              <w:t xml:space="preserve">Question 1. </w:t>
            </w:r>
            <w:r w:rsidR="000C0708">
              <w:rPr>
                <w:b/>
                <w:bCs/>
                <w:sz w:val="24"/>
                <w:szCs w:val="24"/>
              </w:rPr>
              <w:t>Which of the following is a key reason for the importance of inclusive representation?</w:t>
            </w:r>
          </w:p>
          <w:p w14:paraId="54E3C278" w14:textId="0781DC06" w:rsidR="000A49CF" w:rsidRDefault="000A49CF" w:rsidP="00477CB4">
            <w:pPr>
              <w:rPr>
                <w:sz w:val="24"/>
                <w:szCs w:val="24"/>
              </w:rPr>
            </w:pPr>
            <w:r>
              <w:rPr>
                <w:sz w:val="24"/>
                <w:szCs w:val="24"/>
              </w:rPr>
              <w:t xml:space="preserve">Option a: </w:t>
            </w:r>
            <w:r w:rsidR="000C0708">
              <w:rPr>
                <w:sz w:val="24"/>
                <w:szCs w:val="24"/>
              </w:rPr>
              <w:t>It reinforces existing societal norms</w:t>
            </w:r>
          </w:p>
          <w:p w14:paraId="395F4B36" w14:textId="0DAF1FC6" w:rsidR="000A49CF" w:rsidRDefault="000A49CF" w:rsidP="006E4DBE">
            <w:pPr>
              <w:rPr>
                <w:sz w:val="24"/>
                <w:szCs w:val="24"/>
              </w:rPr>
            </w:pPr>
            <w:r>
              <w:rPr>
                <w:sz w:val="24"/>
                <w:szCs w:val="24"/>
              </w:rPr>
              <w:t xml:space="preserve">Option b: </w:t>
            </w:r>
            <w:r w:rsidR="000C0708" w:rsidRPr="000C0708">
              <w:rPr>
                <w:sz w:val="24"/>
                <w:szCs w:val="24"/>
              </w:rPr>
              <w:t>It allows for better recognition of underrepresented groups</w:t>
            </w:r>
          </w:p>
          <w:p w14:paraId="09A07695" w14:textId="2BD2214C" w:rsidR="000A49CF" w:rsidRDefault="000A49CF" w:rsidP="006E4DBE">
            <w:pPr>
              <w:rPr>
                <w:sz w:val="24"/>
                <w:szCs w:val="24"/>
              </w:rPr>
            </w:pPr>
            <w:r>
              <w:rPr>
                <w:sz w:val="24"/>
                <w:szCs w:val="24"/>
              </w:rPr>
              <w:t xml:space="preserve">Option c: </w:t>
            </w:r>
            <w:r w:rsidR="000C0708" w:rsidRPr="000C0708">
              <w:rPr>
                <w:sz w:val="24"/>
                <w:szCs w:val="24"/>
              </w:rPr>
              <w:t>It limits the scope of creative storytelling</w:t>
            </w:r>
          </w:p>
          <w:p w14:paraId="004668F7" w14:textId="120330B4" w:rsidR="000A49CF" w:rsidRDefault="000A49CF" w:rsidP="006E4DBE">
            <w:pPr>
              <w:rPr>
                <w:sz w:val="24"/>
                <w:szCs w:val="24"/>
              </w:rPr>
            </w:pPr>
            <w:r>
              <w:rPr>
                <w:sz w:val="24"/>
                <w:szCs w:val="24"/>
              </w:rPr>
              <w:t xml:space="preserve">Option d: </w:t>
            </w:r>
            <w:r w:rsidR="000C0708" w:rsidRPr="000C0708">
              <w:rPr>
                <w:sz w:val="24"/>
                <w:szCs w:val="24"/>
              </w:rPr>
              <w:t>It encourages exclusionary narratives</w:t>
            </w:r>
          </w:p>
          <w:p w14:paraId="6D2FD26C" w14:textId="036DE3A8" w:rsidR="000A49CF" w:rsidRPr="006E4DBE" w:rsidRDefault="000A49CF" w:rsidP="006E4DBE">
            <w:pPr>
              <w:rPr>
                <w:b/>
                <w:bCs/>
                <w:sz w:val="24"/>
                <w:szCs w:val="24"/>
              </w:rPr>
            </w:pPr>
            <w:r w:rsidRPr="006E4DBE">
              <w:rPr>
                <w:b/>
                <w:bCs/>
                <w:sz w:val="24"/>
                <w:szCs w:val="24"/>
              </w:rPr>
              <w:t>Correct option:</w:t>
            </w:r>
            <w:r>
              <w:rPr>
                <w:b/>
                <w:bCs/>
                <w:sz w:val="24"/>
                <w:szCs w:val="24"/>
              </w:rPr>
              <w:t xml:space="preserve"> </w:t>
            </w:r>
            <w:r w:rsidR="000C0708">
              <w:rPr>
                <w:b/>
                <w:bCs/>
                <w:sz w:val="24"/>
                <w:szCs w:val="24"/>
              </w:rPr>
              <w:t>B</w:t>
            </w:r>
          </w:p>
          <w:p w14:paraId="1765FFAF" w14:textId="77777777" w:rsidR="000A49CF" w:rsidRDefault="000A49CF" w:rsidP="00477CB4">
            <w:pPr>
              <w:rPr>
                <w:sz w:val="24"/>
                <w:szCs w:val="24"/>
              </w:rPr>
            </w:pPr>
          </w:p>
          <w:p w14:paraId="60305B98" w14:textId="1660E947" w:rsidR="000A49CF" w:rsidRPr="006E4DBE" w:rsidRDefault="000A49CF" w:rsidP="006E4DBE">
            <w:pPr>
              <w:rPr>
                <w:b/>
                <w:bCs/>
                <w:sz w:val="24"/>
                <w:szCs w:val="24"/>
              </w:rPr>
            </w:pPr>
            <w:r w:rsidRPr="006E4DBE">
              <w:rPr>
                <w:b/>
                <w:bCs/>
                <w:sz w:val="24"/>
                <w:szCs w:val="24"/>
              </w:rPr>
              <w:t xml:space="preserve">Question </w:t>
            </w:r>
            <w:r>
              <w:rPr>
                <w:b/>
                <w:bCs/>
                <w:sz w:val="24"/>
                <w:szCs w:val="24"/>
              </w:rPr>
              <w:t>2</w:t>
            </w:r>
            <w:r w:rsidRPr="006E4DBE">
              <w:rPr>
                <w:b/>
                <w:bCs/>
                <w:sz w:val="24"/>
                <w:szCs w:val="24"/>
              </w:rPr>
              <w:t xml:space="preserve">. </w:t>
            </w:r>
            <w:r w:rsidR="000C0708" w:rsidRPr="000C0708">
              <w:rPr>
                <w:b/>
                <w:bCs/>
                <w:sz w:val="24"/>
                <w:szCs w:val="24"/>
              </w:rPr>
              <w:t>What is the power of diverse narratives in media?</w:t>
            </w:r>
          </w:p>
          <w:p w14:paraId="3A36CD21" w14:textId="1F6E41EA" w:rsidR="000A49CF" w:rsidRDefault="000A49CF" w:rsidP="006E4DBE">
            <w:pPr>
              <w:rPr>
                <w:sz w:val="24"/>
                <w:szCs w:val="24"/>
              </w:rPr>
            </w:pPr>
            <w:r>
              <w:rPr>
                <w:sz w:val="24"/>
                <w:szCs w:val="24"/>
              </w:rPr>
              <w:t xml:space="preserve">Option a: </w:t>
            </w:r>
            <w:r w:rsidR="000C0708" w:rsidRPr="000C0708">
              <w:rPr>
                <w:sz w:val="24"/>
                <w:szCs w:val="24"/>
              </w:rPr>
              <w:t>They reflect only specific niche audiences</w:t>
            </w:r>
          </w:p>
          <w:p w14:paraId="63684EF1" w14:textId="515180B0" w:rsidR="000A49CF" w:rsidRDefault="000A49CF" w:rsidP="006E4DBE">
            <w:pPr>
              <w:rPr>
                <w:sz w:val="24"/>
                <w:szCs w:val="24"/>
              </w:rPr>
            </w:pPr>
            <w:r>
              <w:rPr>
                <w:sz w:val="24"/>
                <w:szCs w:val="24"/>
              </w:rPr>
              <w:t xml:space="preserve">Option b: </w:t>
            </w:r>
            <w:r w:rsidR="000C0708" w:rsidRPr="000C0708">
              <w:rPr>
                <w:sz w:val="24"/>
                <w:szCs w:val="24"/>
              </w:rPr>
              <w:t>They strengthen the homogeneity of storytelling</w:t>
            </w:r>
          </w:p>
          <w:p w14:paraId="33A9593B" w14:textId="5602D1B3" w:rsidR="000A49CF" w:rsidRDefault="000A49CF" w:rsidP="006E4DBE">
            <w:pPr>
              <w:rPr>
                <w:sz w:val="24"/>
                <w:szCs w:val="24"/>
              </w:rPr>
            </w:pPr>
            <w:r>
              <w:rPr>
                <w:sz w:val="24"/>
                <w:szCs w:val="24"/>
              </w:rPr>
              <w:t xml:space="preserve">Option c: </w:t>
            </w:r>
            <w:r w:rsidR="000C0708" w:rsidRPr="000C0708">
              <w:rPr>
                <w:sz w:val="24"/>
                <w:szCs w:val="24"/>
              </w:rPr>
              <w:t>They challenge existing biases and broaden perspectives</w:t>
            </w:r>
          </w:p>
          <w:p w14:paraId="02D0F292" w14:textId="544C09A1" w:rsidR="000A49CF" w:rsidRDefault="000A49CF" w:rsidP="006E4DBE">
            <w:pPr>
              <w:rPr>
                <w:sz w:val="24"/>
                <w:szCs w:val="24"/>
              </w:rPr>
            </w:pPr>
            <w:r>
              <w:rPr>
                <w:sz w:val="24"/>
                <w:szCs w:val="24"/>
              </w:rPr>
              <w:t xml:space="preserve">Option d: </w:t>
            </w:r>
            <w:r w:rsidR="000C0708" w:rsidRPr="000C0708">
              <w:rPr>
                <w:sz w:val="24"/>
                <w:szCs w:val="24"/>
              </w:rPr>
              <w:t>They are only effective for entertainment purposes</w:t>
            </w:r>
          </w:p>
          <w:p w14:paraId="24F67F1E" w14:textId="5DBDF92E" w:rsidR="000A49CF" w:rsidRPr="006E4DBE" w:rsidRDefault="000A49CF" w:rsidP="006E4DBE">
            <w:pPr>
              <w:rPr>
                <w:b/>
                <w:bCs/>
                <w:sz w:val="24"/>
                <w:szCs w:val="24"/>
              </w:rPr>
            </w:pPr>
            <w:r w:rsidRPr="006E4DBE">
              <w:rPr>
                <w:b/>
                <w:bCs/>
                <w:sz w:val="24"/>
                <w:szCs w:val="24"/>
              </w:rPr>
              <w:lastRenderedPageBreak/>
              <w:t>Correct option:</w:t>
            </w:r>
            <w:r>
              <w:rPr>
                <w:b/>
                <w:bCs/>
                <w:sz w:val="24"/>
                <w:szCs w:val="24"/>
              </w:rPr>
              <w:t xml:space="preserve"> </w:t>
            </w:r>
            <w:r w:rsidR="000C0708">
              <w:rPr>
                <w:b/>
                <w:bCs/>
                <w:sz w:val="24"/>
                <w:szCs w:val="24"/>
              </w:rPr>
              <w:t>C</w:t>
            </w:r>
          </w:p>
          <w:p w14:paraId="6DB8A8CB" w14:textId="77777777" w:rsidR="000A49CF" w:rsidRDefault="000A49CF" w:rsidP="00477CB4">
            <w:pPr>
              <w:rPr>
                <w:sz w:val="24"/>
                <w:szCs w:val="24"/>
              </w:rPr>
            </w:pPr>
          </w:p>
          <w:p w14:paraId="3B667862" w14:textId="244A0C1E" w:rsidR="000A49CF" w:rsidRPr="006E4DBE" w:rsidRDefault="000A49CF" w:rsidP="006E4DBE">
            <w:pPr>
              <w:rPr>
                <w:b/>
                <w:bCs/>
                <w:sz w:val="24"/>
                <w:szCs w:val="24"/>
              </w:rPr>
            </w:pPr>
            <w:r w:rsidRPr="006E4DBE">
              <w:rPr>
                <w:b/>
                <w:bCs/>
                <w:sz w:val="24"/>
                <w:szCs w:val="24"/>
              </w:rPr>
              <w:t xml:space="preserve">Question </w:t>
            </w:r>
            <w:r>
              <w:rPr>
                <w:b/>
                <w:bCs/>
                <w:sz w:val="24"/>
                <w:szCs w:val="24"/>
              </w:rPr>
              <w:t>3</w:t>
            </w:r>
            <w:r w:rsidRPr="006E4DBE">
              <w:rPr>
                <w:b/>
                <w:bCs/>
                <w:sz w:val="24"/>
                <w:szCs w:val="24"/>
              </w:rPr>
              <w:t xml:space="preserve">. </w:t>
            </w:r>
            <w:r w:rsidR="000C0708" w:rsidRPr="000C0708">
              <w:rPr>
                <w:b/>
                <w:bCs/>
                <w:sz w:val="24"/>
                <w:szCs w:val="24"/>
              </w:rPr>
              <w:t>Which of the following is an essential guideline for developing inclusive stories?</w:t>
            </w:r>
          </w:p>
          <w:p w14:paraId="65251DD8" w14:textId="74834B58" w:rsidR="000A49CF" w:rsidRDefault="000A49CF" w:rsidP="006E4DBE">
            <w:pPr>
              <w:rPr>
                <w:sz w:val="24"/>
                <w:szCs w:val="24"/>
              </w:rPr>
            </w:pPr>
            <w:r>
              <w:rPr>
                <w:sz w:val="24"/>
                <w:szCs w:val="24"/>
              </w:rPr>
              <w:t xml:space="preserve">Option a: </w:t>
            </w:r>
            <w:r w:rsidR="000C0708" w:rsidRPr="000C0708">
              <w:rPr>
                <w:sz w:val="24"/>
                <w:szCs w:val="24"/>
              </w:rPr>
              <w:t>Relying on stereotypes to convey characters quickly</w:t>
            </w:r>
          </w:p>
          <w:p w14:paraId="5BF6C3EE" w14:textId="2B7ECF4D" w:rsidR="000A49CF" w:rsidRDefault="000A49CF" w:rsidP="006E4DBE">
            <w:pPr>
              <w:rPr>
                <w:sz w:val="24"/>
                <w:szCs w:val="24"/>
              </w:rPr>
            </w:pPr>
            <w:r>
              <w:rPr>
                <w:sz w:val="24"/>
                <w:szCs w:val="24"/>
              </w:rPr>
              <w:t xml:space="preserve">Option b: </w:t>
            </w:r>
            <w:r w:rsidR="000C0708" w:rsidRPr="000C0708">
              <w:rPr>
                <w:sz w:val="24"/>
                <w:szCs w:val="24"/>
              </w:rPr>
              <w:t>Creating characters that only represent dominant cultures</w:t>
            </w:r>
          </w:p>
          <w:p w14:paraId="24C760D9" w14:textId="41338D04" w:rsidR="000A49CF" w:rsidRDefault="000A49CF" w:rsidP="006E4DBE">
            <w:pPr>
              <w:rPr>
                <w:sz w:val="24"/>
                <w:szCs w:val="24"/>
              </w:rPr>
            </w:pPr>
            <w:r>
              <w:rPr>
                <w:sz w:val="24"/>
                <w:szCs w:val="24"/>
              </w:rPr>
              <w:t xml:space="preserve">Option c: </w:t>
            </w:r>
            <w:r w:rsidR="000C0708" w:rsidRPr="000C0708">
              <w:rPr>
                <w:sz w:val="24"/>
                <w:szCs w:val="24"/>
              </w:rPr>
              <w:t>Conducting thorough research on the communities being portrayed</w:t>
            </w:r>
          </w:p>
          <w:p w14:paraId="0FDB2114" w14:textId="2CF2D4D7" w:rsidR="000A49CF" w:rsidRDefault="000A49CF" w:rsidP="006E4DBE">
            <w:pPr>
              <w:rPr>
                <w:sz w:val="24"/>
                <w:szCs w:val="24"/>
              </w:rPr>
            </w:pPr>
            <w:r>
              <w:rPr>
                <w:sz w:val="24"/>
                <w:szCs w:val="24"/>
              </w:rPr>
              <w:t xml:space="preserve">Option d: </w:t>
            </w:r>
            <w:r w:rsidR="000C0708" w:rsidRPr="000C0708">
              <w:rPr>
                <w:sz w:val="24"/>
                <w:szCs w:val="24"/>
              </w:rPr>
              <w:t>Using only fictional scenarios with no real-world cultural context</w:t>
            </w:r>
          </w:p>
          <w:p w14:paraId="6490B13D" w14:textId="5B5F0851" w:rsidR="000A49CF" w:rsidRPr="006E4DBE" w:rsidRDefault="000A49CF" w:rsidP="006E4DBE">
            <w:pPr>
              <w:rPr>
                <w:b/>
                <w:bCs/>
                <w:sz w:val="24"/>
                <w:szCs w:val="24"/>
              </w:rPr>
            </w:pPr>
            <w:r w:rsidRPr="006E4DBE">
              <w:rPr>
                <w:b/>
                <w:bCs/>
                <w:sz w:val="24"/>
                <w:szCs w:val="24"/>
              </w:rPr>
              <w:t>Correct option:</w:t>
            </w:r>
            <w:r>
              <w:rPr>
                <w:b/>
                <w:bCs/>
                <w:sz w:val="24"/>
                <w:szCs w:val="24"/>
              </w:rPr>
              <w:t xml:space="preserve"> </w:t>
            </w:r>
            <w:r w:rsidR="000C0708">
              <w:rPr>
                <w:b/>
                <w:bCs/>
                <w:sz w:val="24"/>
                <w:szCs w:val="24"/>
              </w:rPr>
              <w:t>C</w:t>
            </w:r>
          </w:p>
          <w:p w14:paraId="1DCC22F9" w14:textId="77777777" w:rsidR="000A49CF" w:rsidRDefault="000A49CF" w:rsidP="00477CB4">
            <w:pPr>
              <w:rPr>
                <w:sz w:val="24"/>
                <w:szCs w:val="24"/>
              </w:rPr>
            </w:pPr>
          </w:p>
          <w:p w14:paraId="461D37C5" w14:textId="2E0AAD83" w:rsidR="000A49CF" w:rsidRPr="006E4DBE" w:rsidRDefault="000A49CF" w:rsidP="006E4DBE">
            <w:pPr>
              <w:rPr>
                <w:b/>
                <w:bCs/>
                <w:sz w:val="24"/>
                <w:szCs w:val="24"/>
              </w:rPr>
            </w:pPr>
            <w:r w:rsidRPr="006E4DBE">
              <w:rPr>
                <w:b/>
                <w:bCs/>
                <w:sz w:val="24"/>
                <w:szCs w:val="24"/>
              </w:rPr>
              <w:t xml:space="preserve">Question </w:t>
            </w:r>
            <w:r>
              <w:rPr>
                <w:b/>
                <w:bCs/>
                <w:sz w:val="24"/>
                <w:szCs w:val="24"/>
              </w:rPr>
              <w:t>4</w:t>
            </w:r>
            <w:r w:rsidRPr="006E4DBE">
              <w:rPr>
                <w:b/>
                <w:bCs/>
                <w:sz w:val="24"/>
                <w:szCs w:val="24"/>
              </w:rPr>
              <w:t xml:space="preserve">. </w:t>
            </w:r>
            <w:r w:rsidR="000C0708" w:rsidRPr="000C0708">
              <w:rPr>
                <w:b/>
                <w:bCs/>
                <w:sz w:val="24"/>
                <w:szCs w:val="24"/>
              </w:rPr>
              <w:t>What is the main goal of inclusive representation in the media?</w:t>
            </w:r>
          </w:p>
          <w:p w14:paraId="69F14DF7" w14:textId="0A0E5BF8" w:rsidR="000A49CF" w:rsidRDefault="000A49CF" w:rsidP="006E4DBE">
            <w:pPr>
              <w:rPr>
                <w:sz w:val="24"/>
                <w:szCs w:val="24"/>
              </w:rPr>
            </w:pPr>
            <w:r>
              <w:rPr>
                <w:sz w:val="24"/>
                <w:szCs w:val="24"/>
              </w:rPr>
              <w:t xml:space="preserve">Option a: </w:t>
            </w:r>
            <w:r w:rsidR="000C0708" w:rsidRPr="000C0708">
              <w:rPr>
                <w:sz w:val="24"/>
                <w:szCs w:val="24"/>
              </w:rPr>
              <w:t>To depict only the majority demographic</w:t>
            </w:r>
          </w:p>
          <w:p w14:paraId="6948EEEB" w14:textId="1E6814B8" w:rsidR="000A49CF" w:rsidRDefault="000A49CF" w:rsidP="006E4DBE">
            <w:pPr>
              <w:rPr>
                <w:sz w:val="24"/>
                <w:szCs w:val="24"/>
              </w:rPr>
            </w:pPr>
            <w:r>
              <w:rPr>
                <w:sz w:val="24"/>
                <w:szCs w:val="24"/>
              </w:rPr>
              <w:t xml:space="preserve">Option b: </w:t>
            </w:r>
            <w:r w:rsidR="000C0708" w:rsidRPr="000C0708">
              <w:rPr>
                <w:sz w:val="24"/>
                <w:szCs w:val="24"/>
              </w:rPr>
              <w:t>To create stereotypes for easy understanding</w:t>
            </w:r>
          </w:p>
          <w:p w14:paraId="2E02A6AE" w14:textId="41172C5A" w:rsidR="000A49CF" w:rsidRDefault="000A49CF" w:rsidP="006E4DBE">
            <w:pPr>
              <w:rPr>
                <w:sz w:val="24"/>
                <w:szCs w:val="24"/>
              </w:rPr>
            </w:pPr>
            <w:r>
              <w:rPr>
                <w:sz w:val="24"/>
                <w:szCs w:val="24"/>
              </w:rPr>
              <w:t xml:space="preserve">Option c: </w:t>
            </w:r>
            <w:r w:rsidR="000C0708" w:rsidRPr="000C0708">
              <w:rPr>
                <w:sz w:val="24"/>
                <w:szCs w:val="24"/>
              </w:rPr>
              <w:t>To reflect the diversity of society in an authentic and respectful manner</w:t>
            </w:r>
          </w:p>
          <w:p w14:paraId="36C13DF9" w14:textId="61E3D76C" w:rsidR="000A49CF" w:rsidRDefault="000A49CF" w:rsidP="006E4DBE">
            <w:pPr>
              <w:rPr>
                <w:sz w:val="24"/>
                <w:szCs w:val="24"/>
              </w:rPr>
            </w:pPr>
            <w:r>
              <w:rPr>
                <w:sz w:val="24"/>
                <w:szCs w:val="24"/>
              </w:rPr>
              <w:t xml:space="preserve">Option d: </w:t>
            </w:r>
            <w:r w:rsidR="000C0708" w:rsidRPr="000C0708">
              <w:rPr>
                <w:sz w:val="24"/>
                <w:szCs w:val="24"/>
              </w:rPr>
              <w:t>To entertain without considering representation</w:t>
            </w:r>
          </w:p>
          <w:p w14:paraId="2E734E5A" w14:textId="3B4FCCD9" w:rsidR="000A49CF" w:rsidRPr="006E4DBE" w:rsidRDefault="000A49CF" w:rsidP="006E4DBE">
            <w:pPr>
              <w:rPr>
                <w:b/>
                <w:bCs/>
                <w:sz w:val="24"/>
                <w:szCs w:val="24"/>
              </w:rPr>
            </w:pPr>
            <w:r w:rsidRPr="006E4DBE">
              <w:rPr>
                <w:b/>
                <w:bCs/>
                <w:sz w:val="24"/>
                <w:szCs w:val="24"/>
              </w:rPr>
              <w:t>Correct option:</w:t>
            </w:r>
            <w:r>
              <w:rPr>
                <w:b/>
                <w:bCs/>
                <w:sz w:val="24"/>
                <w:szCs w:val="24"/>
              </w:rPr>
              <w:t xml:space="preserve"> </w:t>
            </w:r>
            <w:r w:rsidR="000C0708">
              <w:rPr>
                <w:b/>
                <w:bCs/>
                <w:sz w:val="24"/>
                <w:szCs w:val="24"/>
              </w:rPr>
              <w:t>C</w:t>
            </w:r>
          </w:p>
          <w:p w14:paraId="3B97B590" w14:textId="77777777" w:rsidR="000A49CF" w:rsidRDefault="000A49CF" w:rsidP="00477CB4">
            <w:pPr>
              <w:rPr>
                <w:sz w:val="24"/>
                <w:szCs w:val="24"/>
              </w:rPr>
            </w:pPr>
          </w:p>
          <w:p w14:paraId="44588B5F" w14:textId="16AABCFD" w:rsidR="000A49CF" w:rsidRPr="006E4DBE" w:rsidRDefault="000A49CF" w:rsidP="006E4DBE">
            <w:pPr>
              <w:rPr>
                <w:b/>
                <w:bCs/>
                <w:sz w:val="24"/>
                <w:szCs w:val="24"/>
              </w:rPr>
            </w:pPr>
            <w:r w:rsidRPr="006E4DBE">
              <w:rPr>
                <w:b/>
                <w:bCs/>
                <w:sz w:val="24"/>
                <w:szCs w:val="24"/>
              </w:rPr>
              <w:t xml:space="preserve">Question </w:t>
            </w:r>
            <w:r>
              <w:rPr>
                <w:b/>
                <w:bCs/>
                <w:sz w:val="24"/>
                <w:szCs w:val="24"/>
              </w:rPr>
              <w:t>5</w:t>
            </w:r>
            <w:r w:rsidRPr="006E4DBE">
              <w:rPr>
                <w:b/>
                <w:bCs/>
                <w:sz w:val="24"/>
                <w:szCs w:val="24"/>
              </w:rPr>
              <w:t xml:space="preserve">. </w:t>
            </w:r>
            <w:r w:rsidR="00893CCF" w:rsidRPr="00893CCF">
              <w:rPr>
                <w:b/>
                <w:bCs/>
                <w:sz w:val="24"/>
                <w:szCs w:val="24"/>
              </w:rPr>
              <w:t>What is one of the impacts of media representation on society?</w:t>
            </w:r>
          </w:p>
          <w:p w14:paraId="13E78612" w14:textId="5F3C061E" w:rsidR="000A49CF" w:rsidRDefault="000A49CF" w:rsidP="006E4DBE">
            <w:pPr>
              <w:rPr>
                <w:sz w:val="24"/>
                <w:szCs w:val="24"/>
              </w:rPr>
            </w:pPr>
            <w:r>
              <w:rPr>
                <w:sz w:val="24"/>
                <w:szCs w:val="24"/>
              </w:rPr>
              <w:t>Option a:</w:t>
            </w:r>
            <w:r w:rsidR="00893CCF" w:rsidRPr="00893CCF">
              <w:t xml:space="preserve"> </w:t>
            </w:r>
            <w:r w:rsidR="00893CCF" w:rsidRPr="00893CCF">
              <w:rPr>
                <w:sz w:val="24"/>
                <w:szCs w:val="24"/>
              </w:rPr>
              <w:t>It has no influence on public perception</w:t>
            </w:r>
          </w:p>
          <w:p w14:paraId="340F09C0" w14:textId="53B55793" w:rsidR="000A49CF" w:rsidRDefault="000A49CF" w:rsidP="006E4DBE">
            <w:pPr>
              <w:rPr>
                <w:sz w:val="24"/>
                <w:szCs w:val="24"/>
              </w:rPr>
            </w:pPr>
            <w:r>
              <w:rPr>
                <w:sz w:val="24"/>
                <w:szCs w:val="24"/>
              </w:rPr>
              <w:t xml:space="preserve">Option b: </w:t>
            </w:r>
            <w:r w:rsidR="00893CCF" w:rsidRPr="00893CCF">
              <w:rPr>
                <w:sz w:val="24"/>
                <w:szCs w:val="24"/>
              </w:rPr>
              <w:t>It shapes societal attitudes and beliefs about different communities</w:t>
            </w:r>
          </w:p>
          <w:p w14:paraId="3FF5E0D8" w14:textId="6523EF6E" w:rsidR="000A49CF" w:rsidRDefault="000A49CF" w:rsidP="006E4DBE">
            <w:pPr>
              <w:rPr>
                <w:sz w:val="24"/>
                <w:szCs w:val="24"/>
              </w:rPr>
            </w:pPr>
            <w:r>
              <w:rPr>
                <w:sz w:val="24"/>
                <w:szCs w:val="24"/>
              </w:rPr>
              <w:t xml:space="preserve">Option c: </w:t>
            </w:r>
            <w:r w:rsidR="00893CCF" w:rsidRPr="00893CCF">
              <w:rPr>
                <w:sz w:val="24"/>
                <w:szCs w:val="24"/>
              </w:rPr>
              <w:t>It only affects the opinions of media professionals</w:t>
            </w:r>
          </w:p>
          <w:p w14:paraId="56BF8CFE" w14:textId="660F20F3" w:rsidR="000A49CF" w:rsidRDefault="000A49CF" w:rsidP="006E4DBE">
            <w:pPr>
              <w:rPr>
                <w:sz w:val="24"/>
                <w:szCs w:val="24"/>
              </w:rPr>
            </w:pPr>
            <w:r>
              <w:rPr>
                <w:sz w:val="24"/>
                <w:szCs w:val="24"/>
              </w:rPr>
              <w:t xml:space="preserve">Option d: </w:t>
            </w:r>
            <w:r w:rsidR="00893CCF">
              <w:rPr>
                <w:sz w:val="24"/>
                <w:szCs w:val="24"/>
              </w:rPr>
              <w:t>I</w:t>
            </w:r>
            <w:r w:rsidR="00893CCF" w:rsidRPr="00893CCF">
              <w:rPr>
                <w:sz w:val="24"/>
                <w:szCs w:val="24"/>
              </w:rPr>
              <w:t>t has no correlation to real-world events</w:t>
            </w:r>
          </w:p>
          <w:p w14:paraId="518DFEAA" w14:textId="121F9327" w:rsidR="000A49CF" w:rsidRDefault="000A49CF" w:rsidP="00477CB4">
            <w:pPr>
              <w:rPr>
                <w:b/>
                <w:bCs/>
                <w:sz w:val="24"/>
                <w:szCs w:val="24"/>
              </w:rPr>
            </w:pPr>
            <w:r w:rsidRPr="006E4DBE">
              <w:rPr>
                <w:b/>
                <w:bCs/>
                <w:sz w:val="24"/>
                <w:szCs w:val="24"/>
              </w:rPr>
              <w:t>Correct option:</w:t>
            </w:r>
            <w:r>
              <w:rPr>
                <w:b/>
                <w:bCs/>
                <w:sz w:val="24"/>
                <w:szCs w:val="24"/>
              </w:rPr>
              <w:t xml:space="preserve"> </w:t>
            </w:r>
            <w:r w:rsidR="00893CCF">
              <w:rPr>
                <w:b/>
                <w:bCs/>
                <w:sz w:val="24"/>
                <w:szCs w:val="24"/>
              </w:rPr>
              <w:t>B</w:t>
            </w:r>
          </w:p>
          <w:p w14:paraId="2548A3C3" w14:textId="0B095EFD" w:rsidR="000A49CF" w:rsidRPr="00C71AE2" w:rsidRDefault="000A49CF" w:rsidP="00477CB4">
            <w:pPr>
              <w:rPr>
                <w:b/>
                <w:bCs/>
                <w:sz w:val="24"/>
                <w:szCs w:val="24"/>
              </w:rPr>
            </w:pPr>
          </w:p>
        </w:tc>
      </w:tr>
      <w:tr w:rsidR="000A49CF" w:rsidRPr="00291B2A" w14:paraId="7DB604D4" w14:textId="77777777" w:rsidTr="00A83B99">
        <w:trPr>
          <w:trHeight w:val="567"/>
        </w:trPr>
        <w:tc>
          <w:tcPr>
            <w:tcW w:w="1751" w:type="dxa"/>
            <w:tcBorders>
              <w:top w:val="nil"/>
              <w:left w:val="nil"/>
              <w:bottom w:val="nil"/>
              <w:right w:val="nil"/>
            </w:tcBorders>
            <w:shd w:val="clear" w:color="auto" w:fill="FFFCD9"/>
          </w:tcPr>
          <w:p w14:paraId="6B3465C5" w14:textId="56735BAF" w:rsidR="000A49CF" w:rsidRPr="00291B2A" w:rsidRDefault="000A49CF" w:rsidP="00477CB4">
            <w:pPr>
              <w:rPr>
                <w:b/>
                <w:bCs/>
                <w:sz w:val="24"/>
                <w:szCs w:val="24"/>
              </w:rPr>
            </w:pPr>
            <w:r>
              <w:rPr>
                <w:b/>
                <w:bCs/>
                <w:sz w:val="24"/>
                <w:szCs w:val="24"/>
              </w:rPr>
              <w:lastRenderedPageBreak/>
              <w:t>Bibliography and further references</w:t>
            </w:r>
          </w:p>
        </w:tc>
        <w:tc>
          <w:tcPr>
            <w:tcW w:w="236" w:type="dxa"/>
            <w:tcBorders>
              <w:top w:val="nil"/>
              <w:left w:val="nil"/>
              <w:bottom w:val="nil"/>
              <w:right w:val="single" w:sz="4" w:space="0" w:color="BFBFBF"/>
            </w:tcBorders>
            <w:shd w:val="clear" w:color="auto" w:fill="FFED00"/>
          </w:tcPr>
          <w:p w14:paraId="27185E77" w14:textId="77777777" w:rsidR="000A49CF" w:rsidRPr="00291B2A"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2B5FF23A" w14:textId="77777777" w:rsidR="00875ACA" w:rsidRPr="00875ACA" w:rsidRDefault="00875ACA" w:rsidP="00875ACA">
            <w:pPr>
              <w:rPr>
                <w:sz w:val="24"/>
                <w:szCs w:val="24"/>
              </w:rPr>
            </w:pPr>
            <w:r w:rsidRPr="00875ACA">
              <w:rPr>
                <w:sz w:val="24"/>
                <w:szCs w:val="24"/>
              </w:rPr>
              <w:t xml:space="preserve">Cisupport. (2023, October 31). The Rise of Diversity and Inclusion in TV and Film: Promoting Representation on Screen | C&amp;I Studios. </w:t>
            </w:r>
            <w:r w:rsidRPr="00875ACA">
              <w:rPr>
                <w:i/>
                <w:iCs/>
                <w:sz w:val="24"/>
                <w:szCs w:val="24"/>
              </w:rPr>
              <w:t>C&amp;I Studios</w:t>
            </w:r>
            <w:r w:rsidRPr="00875ACA">
              <w:rPr>
                <w:sz w:val="24"/>
                <w:szCs w:val="24"/>
              </w:rPr>
              <w:t xml:space="preserve">. </w:t>
            </w:r>
            <w:hyperlink r:id="rId15" w:history="1">
              <w:r w:rsidRPr="00875ACA">
                <w:rPr>
                  <w:rStyle w:val="Hipervnculo"/>
                  <w:sz w:val="24"/>
                  <w:szCs w:val="24"/>
                </w:rPr>
                <w:t>https://c-istudios.com/the-rise-of-diversity-and-inclusion-in-tv-and-film-promoting-representation-on-screen/</w:t>
              </w:r>
            </w:hyperlink>
            <w:r w:rsidRPr="00875ACA">
              <w:rPr>
                <w:sz w:val="24"/>
                <w:szCs w:val="24"/>
              </w:rPr>
              <w:t xml:space="preserve"> </w:t>
            </w:r>
          </w:p>
          <w:p w14:paraId="0847374E" w14:textId="77777777" w:rsidR="00875ACA" w:rsidRDefault="00875ACA" w:rsidP="00875ACA">
            <w:pPr>
              <w:rPr>
                <w:i/>
                <w:iCs/>
                <w:sz w:val="24"/>
                <w:szCs w:val="24"/>
              </w:rPr>
            </w:pPr>
          </w:p>
          <w:p w14:paraId="5999A2E1" w14:textId="77777777" w:rsidR="00875ACA" w:rsidRDefault="00875ACA" w:rsidP="00875ACA">
            <w:pPr>
              <w:rPr>
                <w:sz w:val="24"/>
                <w:szCs w:val="24"/>
              </w:rPr>
            </w:pPr>
            <w:r w:rsidRPr="00875ACA">
              <w:rPr>
                <w:i/>
                <w:iCs/>
                <w:sz w:val="24"/>
                <w:szCs w:val="24"/>
              </w:rPr>
              <w:t>Diversity and representation in TV and movies and why it matters</w:t>
            </w:r>
            <w:r w:rsidRPr="00875ACA">
              <w:rPr>
                <w:sz w:val="24"/>
                <w:szCs w:val="24"/>
              </w:rPr>
              <w:t xml:space="preserve">. (2022, June 27). Diggit Magazine. </w:t>
            </w:r>
            <w:hyperlink r:id="rId16" w:history="1">
              <w:r w:rsidRPr="00875ACA">
                <w:rPr>
                  <w:rStyle w:val="Hipervnculo"/>
                  <w:sz w:val="24"/>
                  <w:szCs w:val="24"/>
                </w:rPr>
                <w:t>https://www.diggitmagazine.com/papers/diversity-and-representation-tv-and-movies-and-why-it-matters</w:t>
              </w:r>
            </w:hyperlink>
          </w:p>
          <w:p w14:paraId="39C5D365" w14:textId="77777777" w:rsidR="00875ACA" w:rsidRPr="00875ACA" w:rsidRDefault="00875ACA" w:rsidP="00875ACA">
            <w:pPr>
              <w:rPr>
                <w:sz w:val="24"/>
                <w:szCs w:val="24"/>
              </w:rPr>
            </w:pPr>
          </w:p>
          <w:p w14:paraId="5B4F831E" w14:textId="77777777" w:rsidR="00875ACA" w:rsidRPr="00875ACA" w:rsidRDefault="00875ACA" w:rsidP="00875ACA">
            <w:pPr>
              <w:rPr>
                <w:sz w:val="24"/>
                <w:szCs w:val="24"/>
              </w:rPr>
            </w:pPr>
            <w:r w:rsidRPr="00875ACA">
              <w:rPr>
                <w:i/>
                <w:iCs/>
                <w:sz w:val="24"/>
                <w:szCs w:val="24"/>
              </w:rPr>
              <w:t>Gender Balance, Diversity and Inclusiveness in the media and audiovisual sectors</w:t>
            </w:r>
            <w:r w:rsidRPr="00875ACA">
              <w:rPr>
                <w:sz w:val="24"/>
                <w:szCs w:val="24"/>
              </w:rPr>
              <w:t>. (2021, March 5). European Commission.</w:t>
            </w:r>
            <w:r>
              <w:rPr>
                <w:sz w:val="24"/>
                <w:szCs w:val="24"/>
              </w:rPr>
              <w:t xml:space="preserve"> </w:t>
            </w:r>
            <w:hyperlink r:id="rId17" w:history="1">
              <w:r w:rsidRPr="00875ACA">
                <w:rPr>
                  <w:rStyle w:val="Hipervnculo"/>
                  <w:sz w:val="24"/>
                  <w:szCs w:val="24"/>
                </w:rPr>
                <w:t>https://digital-strategy.ec.europa.eu/en/news/gender-balance-diversity-and-inclusiveness-media-and-audiovisual-sectors</w:t>
              </w:r>
            </w:hyperlink>
          </w:p>
          <w:p w14:paraId="2FE2D05B" w14:textId="77777777" w:rsidR="00875ACA" w:rsidRDefault="00875ACA" w:rsidP="00875ACA">
            <w:pPr>
              <w:rPr>
                <w:i/>
                <w:iCs/>
                <w:sz w:val="24"/>
                <w:szCs w:val="24"/>
              </w:rPr>
            </w:pPr>
          </w:p>
          <w:p w14:paraId="2342E227" w14:textId="2F2169C1" w:rsidR="00875ACA" w:rsidRPr="00875ACA" w:rsidRDefault="00875ACA" w:rsidP="00875ACA">
            <w:pPr>
              <w:rPr>
                <w:sz w:val="24"/>
                <w:szCs w:val="24"/>
              </w:rPr>
            </w:pPr>
            <w:r w:rsidRPr="00875ACA">
              <w:rPr>
                <w:i/>
                <w:iCs/>
                <w:sz w:val="24"/>
                <w:szCs w:val="24"/>
              </w:rPr>
              <w:t>Hollywood and Audiences Can Win with More Diverse and Inclusive Representation on TV and Film</w:t>
            </w:r>
            <w:r w:rsidRPr="00875ACA">
              <w:rPr>
                <w:sz w:val="24"/>
                <w:szCs w:val="24"/>
              </w:rPr>
              <w:t xml:space="preserve">. (n.d.). New America. </w:t>
            </w:r>
            <w:hyperlink r:id="rId18" w:history="1">
              <w:r w:rsidRPr="00875ACA">
                <w:rPr>
                  <w:rStyle w:val="Hipervnculo"/>
                  <w:sz w:val="24"/>
                  <w:szCs w:val="24"/>
                </w:rPr>
                <w:t>https://www.newamerica.org/the-thread/diversity-inclusion-storytelling-tv-film/</w:t>
              </w:r>
            </w:hyperlink>
            <w:r w:rsidRPr="00875ACA">
              <w:rPr>
                <w:sz w:val="24"/>
                <w:szCs w:val="24"/>
              </w:rPr>
              <w:t xml:space="preserve"> </w:t>
            </w:r>
          </w:p>
          <w:p w14:paraId="698057F4" w14:textId="77777777" w:rsidR="00D25141" w:rsidRDefault="00D25141" w:rsidP="00477CB4">
            <w:pPr>
              <w:rPr>
                <w:sz w:val="24"/>
                <w:szCs w:val="24"/>
              </w:rPr>
            </w:pPr>
          </w:p>
          <w:p w14:paraId="399A8433" w14:textId="77777777" w:rsidR="00875ACA" w:rsidRPr="00875ACA" w:rsidRDefault="00875ACA" w:rsidP="00875ACA">
            <w:pPr>
              <w:rPr>
                <w:sz w:val="24"/>
                <w:szCs w:val="24"/>
              </w:rPr>
            </w:pPr>
            <w:r w:rsidRPr="00875ACA">
              <w:rPr>
                <w:i/>
                <w:iCs/>
                <w:sz w:val="24"/>
                <w:szCs w:val="24"/>
              </w:rPr>
              <w:t>Inclusive communication Guidelines</w:t>
            </w:r>
            <w:r>
              <w:rPr>
                <w:sz w:val="24"/>
                <w:szCs w:val="24"/>
              </w:rPr>
              <w:t xml:space="preserve">. (n. d.). </w:t>
            </w:r>
            <w:r w:rsidRPr="00875ACA">
              <w:rPr>
                <w:sz w:val="24"/>
                <w:szCs w:val="24"/>
              </w:rPr>
              <w:t xml:space="preserve">European Parliament. </w:t>
            </w:r>
            <w:hyperlink r:id="rId19" w:history="1">
              <w:r w:rsidRPr="00776847">
                <w:rPr>
                  <w:rStyle w:val="Hipervnculo"/>
                  <w:sz w:val="24"/>
                  <w:szCs w:val="24"/>
                </w:rPr>
                <w:t>https://www.europarl.europa.eu/contracts-and-grants/files/grants/media-and-events/en-annex-9-inclusive-communication-guidelines-of-the-european-parliament.pdf</w:t>
              </w:r>
            </w:hyperlink>
          </w:p>
          <w:p w14:paraId="6D1E2C68" w14:textId="77777777" w:rsidR="00875ACA" w:rsidRPr="00875ACA" w:rsidRDefault="00875ACA" w:rsidP="00477CB4">
            <w:pPr>
              <w:rPr>
                <w:sz w:val="24"/>
                <w:szCs w:val="24"/>
              </w:rPr>
            </w:pPr>
          </w:p>
          <w:p w14:paraId="788E8A9D" w14:textId="77777777" w:rsidR="00875ACA" w:rsidRDefault="00875ACA" w:rsidP="00875ACA">
            <w:pPr>
              <w:rPr>
                <w:sz w:val="24"/>
                <w:szCs w:val="24"/>
              </w:rPr>
            </w:pPr>
            <w:r w:rsidRPr="00875ACA">
              <w:rPr>
                <w:i/>
                <w:iCs/>
                <w:sz w:val="24"/>
                <w:szCs w:val="24"/>
              </w:rPr>
              <w:t>Inclusive representation - Vocab, Definition, and Must Know Facts | Fiveable</w:t>
            </w:r>
            <w:r w:rsidRPr="00875ACA">
              <w:rPr>
                <w:sz w:val="24"/>
                <w:szCs w:val="24"/>
              </w:rPr>
              <w:t xml:space="preserve">. (n.d.). </w:t>
            </w:r>
            <w:hyperlink r:id="rId20" w:history="1">
              <w:r w:rsidRPr="00875ACA">
                <w:rPr>
                  <w:rStyle w:val="Hipervnculo"/>
                  <w:sz w:val="24"/>
                  <w:szCs w:val="24"/>
                </w:rPr>
                <w:t>https://library.fiveable.me/key-terms/visual-storytelling/inclusive-representation</w:t>
              </w:r>
            </w:hyperlink>
            <w:r w:rsidRPr="00875ACA">
              <w:rPr>
                <w:sz w:val="24"/>
                <w:szCs w:val="24"/>
              </w:rPr>
              <w:t xml:space="preserve"> </w:t>
            </w:r>
          </w:p>
          <w:p w14:paraId="50CA996A" w14:textId="77777777" w:rsidR="00875ACA" w:rsidRDefault="00875ACA" w:rsidP="00875ACA">
            <w:pPr>
              <w:rPr>
                <w:sz w:val="24"/>
                <w:szCs w:val="24"/>
              </w:rPr>
            </w:pPr>
          </w:p>
          <w:p w14:paraId="62A7676C" w14:textId="7ABF79B2" w:rsidR="00875ACA" w:rsidRPr="00875ACA" w:rsidRDefault="00875ACA" w:rsidP="00875ACA">
            <w:pPr>
              <w:rPr>
                <w:sz w:val="24"/>
                <w:szCs w:val="24"/>
                <w:lang w:val="es-ES"/>
              </w:rPr>
            </w:pPr>
            <w:r w:rsidRPr="00875ACA">
              <w:rPr>
                <w:i/>
                <w:iCs/>
                <w:sz w:val="24"/>
                <w:szCs w:val="24"/>
                <w:lang w:val="es-ES"/>
              </w:rPr>
              <w:t>Investigación | ODA</w:t>
            </w:r>
            <w:r w:rsidRPr="00875ACA">
              <w:rPr>
                <w:sz w:val="24"/>
                <w:szCs w:val="24"/>
                <w:lang w:val="es-ES"/>
              </w:rPr>
              <w:t xml:space="preserve">. (n.d.). </w:t>
            </w:r>
            <w:hyperlink r:id="rId21" w:history="1">
              <w:r w:rsidRPr="00875ACA">
                <w:rPr>
                  <w:rStyle w:val="Hipervnculo"/>
                  <w:sz w:val="24"/>
                  <w:szCs w:val="24"/>
                  <w:lang w:val="es-ES"/>
                </w:rPr>
                <w:t>https://oda.org.es/investigacion/</w:t>
              </w:r>
            </w:hyperlink>
            <w:r w:rsidRPr="00875ACA">
              <w:rPr>
                <w:sz w:val="24"/>
                <w:szCs w:val="24"/>
                <w:lang w:val="es-ES"/>
              </w:rPr>
              <w:t xml:space="preserve"> </w:t>
            </w:r>
          </w:p>
          <w:p w14:paraId="4FE5613F" w14:textId="77777777" w:rsidR="00DF7083" w:rsidRPr="00875ACA" w:rsidRDefault="00DF7083" w:rsidP="00477CB4">
            <w:pPr>
              <w:rPr>
                <w:sz w:val="24"/>
                <w:szCs w:val="24"/>
                <w:lang w:val="es-ES"/>
              </w:rPr>
            </w:pPr>
          </w:p>
          <w:p w14:paraId="49862427" w14:textId="6D84F833" w:rsidR="00875ACA" w:rsidRDefault="00875ACA" w:rsidP="00875ACA">
            <w:pPr>
              <w:rPr>
                <w:sz w:val="24"/>
                <w:szCs w:val="24"/>
              </w:rPr>
            </w:pPr>
            <w:r w:rsidRPr="00875ACA">
              <w:rPr>
                <w:sz w:val="24"/>
                <w:szCs w:val="24"/>
              </w:rPr>
              <w:t xml:space="preserve">Luminate. (2024, June 12). </w:t>
            </w:r>
            <w:r w:rsidRPr="00875ACA">
              <w:rPr>
                <w:i/>
                <w:iCs/>
                <w:sz w:val="24"/>
                <w:szCs w:val="24"/>
              </w:rPr>
              <w:t>Luminate Releases 2023 Entertainment Diversity Progress Report | Luminate</w:t>
            </w:r>
            <w:r w:rsidRPr="00875ACA">
              <w:rPr>
                <w:sz w:val="24"/>
                <w:szCs w:val="24"/>
              </w:rPr>
              <w:t xml:space="preserve">. </w:t>
            </w:r>
            <w:hyperlink r:id="rId22" w:history="1">
              <w:r w:rsidRPr="00875ACA">
                <w:rPr>
                  <w:rStyle w:val="Hipervnculo"/>
                  <w:sz w:val="24"/>
                  <w:szCs w:val="24"/>
                </w:rPr>
                <w:t>https://luminatedata.com/reports/entertainment-diversity-report-2023/</w:t>
              </w:r>
            </w:hyperlink>
            <w:r w:rsidRPr="00875ACA">
              <w:rPr>
                <w:sz w:val="24"/>
                <w:szCs w:val="24"/>
              </w:rPr>
              <w:t xml:space="preserve"> </w:t>
            </w:r>
          </w:p>
          <w:p w14:paraId="15AACECC" w14:textId="77777777" w:rsidR="00875ACA" w:rsidRDefault="00875ACA" w:rsidP="00875ACA">
            <w:pPr>
              <w:rPr>
                <w:sz w:val="24"/>
                <w:szCs w:val="24"/>
              </w:rPr>
            </w:pPr>
          </w:p>
          <w:p w14:paraId="64DF3372" w14:textId="77777777" w:rsidR="00875ACA" w:rsidRPr="00875ACA" w:rsidRDefault="00875ACA" w:rsidP="00875ACA">
            <w:pPr>
              <w:rPr>
                <w:sz w:val="24"/>
                <w:szCs w:val="24"/>
              </w:rPr>
            </w:pPr>
            <w:r w:rsidRPr="00875ACA">
              <w:rPr>
                <w:i/>
                <w:iCs/>
                <w:sz w:val="24"/>
                <w:szCs w:val="24"/>
              </w:rPr>
              <w:t>Media &amp; Information Literacy for teachers</w:t>
            </w:r>
            <w:r w:rsidRPr="00875ACA">
              <w:rPr>
                <w:sz w:val="24"/>
                <w:szCs w:val="24"/>
              </w:rPr>
              <w:t xml:space="preserve">. (n.d.). </w:t>
            </w:r>
            <w:hyperlink r:id="rId23" w:history="1">
              <w:r w:rsidRPr="00875ACA">
                <w:rPr>
                  <w:rStyle w:val="Hipervnculo"/>
                  <w:sz w:val="24"/>
                  <w:szCs w:val="24"/>
                </w:rPr>
                <w:t>http://unesco.mil-for-teachers.unaoc.org/modules/modulo-3-representacion-en-los-medios-e-informacion/?lang=es</w:t>
              </w:r>
            </w:hyperlink>
            <w:r w:rsidRPr="00875ACA">
              <w:rPr>
                <w:sz w:val="24"/>
                <w:szCs w:val="24"/>
              </w:rPr>
              <w:t xml:space="preserve"> </w:t>
            </w:r>
          </w:p>
          <w:p w14:paraId="61C58BFB" w14:textId="77777777" w:rsidR="00875ACA" w:rsidRDefault="00875ACA" w:rsidP="00875ACA">
            <w:pPr>
              <w:rPr>
                <w:sz w:val="24"/>
                <w:szCs w:val="24"/>
              </w:rPr>
            </w:pPr>
          </w:p>
          <w:p w14:paraId="729807C7" w14:textId="77777777" w:rsidR="00875ACA" w:rsidRPr="00875ACA" w:rsidRDefault="00875ACA" w:rsidP="00875ACA">
            <w:pPr>
              <w:rPr>
                <w:sz w:val="24"/>
                <w:szCs w:val="24"/>
              </w:rPr>
            </w:pPr>
            <w:r w:rsidRPr="00875ACA">
              <w:rPr>
                <w:i/>
                <w:iCs/>
                <w:sz w:val="24"/>
                <w:szCs w:val="24"/>
              </w:rPr>
              <w:t>Media diversity</w:t>
            </w:r>
            <w:r w:rsidRPr="00875ACA">
              <w:rPr>
                <w:sz w:val="24"/>
                <w:szCs w:val="24"/>
              </w:rPr>
              <w:t xml:space="preserve">. (2024, May 3). UNESCO. </w:t>
            </w:r>
            <w:hyperlink r:id="rId24" w:history="1">
              <w:r w:rsidRPr="00875ACA">
                <w:rPr>
                  <w:rStyle w:val="Hipervnculo"/>
                  <w:sz w:val="24"/>
                  <w:szCs w:val="24"/>
                </w:rPr>
                <w:t>https://www.unesco.org/en/media-pluralism-diversity/media-diversity</w:t>
              </w:r>
            </w:hyperlink>
            <w:r w:rsidRPr="00875ACA">
              <w:rPr>
                <w:sz w:val="24"/>
                <w:szCs w:val="24"/>
              </w:rPr>
              <w:t xml:space="preserve"> </w:t>
            </w:r>
          </w:p>
          <w:p w14:paraId="0E4414D0" w14:textId="77777777" w:rsidR="00875ACA" w:rsidRDefault="00875ACA" w:rsidP="00875ACA">
            <w:pPr>
              <w:rPr>
                <w:sz w:val="24"/>
                <w:szCs w:val="24"/>
              </w:rPr>
            </w:pPr>
          </w:p>
          <w:p w14:paraId="2A6FF5E2" w14:textId="77777777" w:rsidR="00875ACA" w:rsidRPr="00875ACA" w:rsidRDefault="00875ACA" w:rsidP="00875ACA">
            <w:pPr>
              <w:rPr>
                <w:sz w:val="24"/>
                <w:szCs w:val="24"/>
              </w:rPr>
            </w:pPr>
            <w:r w:rsidRPr="00875ACA">
              <w:rPr>
                <w:i/>
                <w:iCs/>
                <w:sz w:val="24"/>
                <w:szCs w:val="24"/>
              </w:rPr>
              <w:t>Media reimagined: Investing in inclusive representation is the right thing to do on every level</w:t>
            </w:r>
            <w:r w:rsidRPr="00875ACA">
              <w:rPr>
                <w:sz w:val="24"/>
                <w:szCs w:val="24"/>
              </w:rPr>
              <w:t xml:space="preserve">. (2023, May 23). Deloitte Insights. </w:t>
            </w:r>
            <w:hyperlink r:id="rId25" w:history="1">
              <w:r w:rsidRPr="00875ACA">
                <w:rPr>
                  <w:rStyle w:val="Hipervnculo"/>
                  <w:sz w:val="24"/>
                  <w:szCs w:val="24"/>
                </w:rPr>
                <w:t>https://www.deloittedigital.com/us/en/insights/perspective/media-reimagined.html</w:t>
              </w:r>
            </w:hyperlink>
            <w:r w:rsidRPr="00875ACA">
              <w:rPr>
                <w:sz w:val="24"/>
                <w:szCs w:val="24"/>
              </w:rPr>
              <w:t xml:space="preserve"> </w:t>
            </w:r>
          </w:p>
          <w:p w14:paraId="2438A2FD" w14:textId="77777777" w:rsidR="00875ACA" w:rsidRPr="00875ACA" w:rsidRDefault="00875ACA" w:rsidP="00875ACA">
            <w:pPr>
              <w:rPr>
                <w:sz w:val="24"/>
                <w:szCs w:val="24"/>
              </w:rPr>
            </w:pPr>
          </w:p>
          <w:p w14:paraId="2B6CCD47" w14:textId="77777777" w:rsidR="00A350D3" w:rsidRPr="00875ACA" w:rsidRDefault="00A350D3" w:rsidP="00477CB4">
            <w:pPr>
              <w:rPr>
                <w:sz w:val="24"/>
                <w:szCs w:val="24"/>
              </w:rPr>
            </w:pPr>
          </w:p>
          <w:p w14:paraId="56F4E265" w14:textId="0FBDB0DF" w:rsidR="00875ACA" w:rsidRPr="00875ACA" w:rsidRDefault="00875ACA" w:rsidP="00875ACA">
            <w:pPr>
              <w:rPr>
                <w:sz w:val="24"/>
                <w:szCs w:val="24"/>
              </w:rPr>
            </w:pPr>
            <w:r w:rsidRPr="00875ACA">
              <w:rPr>
                <w:sz w:val="24"/>
                <w:szCs w:val="24"/>
              </w:rPr>
              <w:t xml:space="preserve">Moody-Ramirez, M., Byerly, C., Mishra, S., &amp; Waisbord, S. R. (2023). Media Representations and Diversity in the 100 Years of Journalism &amp; Mass Communication Quarterly. </w:t>
            </w:r>
            <w:r w:rsidRPr="00875ACA">
              <w:rPr>
                <w:i/>
                <w:iCs/>
                <w:sz w:val="24"/>
                <w:szCs w:val="24"/>
              </w:rPr>
              <w:t>Journalism &amp; Mass Communication Quarterly</w:t>
            </w:r>
            <w:r w:rsidRPr="00875ACA">
              <w:rPr>
                <w:sz w:val="24"/>
                <w:szCs w:val="24"/>
              </w:rPr>
              <w:t xml:space="preserve">, </w:t>
            </w:r>
            <w:r w:rsidRPr="00875ACA">
              <w:rPr>
                <w:i/>
                <w:iCs/>
                <w:sz w:val="24"/>
                <w:szCs w:val="24"/>
              </w:rPr>
              <w:t>100</w:t>
            </w:r>
            <w:r w:rsidRPr="00875ACA">
              <w:rPr>
                <w:sz w:val="24"/>
                <w:szCs w:val="24"/>
              </w:rPr>
              <w:t xml:space="preserve">(4), 826–846. </w:t>
            </w:r>
            <w:hyperlink r:id="rId26" w:history="1">
              <w:r w:rsidRPr="00875ACA">
                <w:rPr>
                  <w:rStyle w:val="Hipervnculo"/>
                  <w:sz w:val="24"/>
                  <w:szCs w:val="24"/>
                </w:rPr>
                <w:t>https://doi.org/10.1177/10776990231196894</w:t>
              </w:r>
            </w:hyperlink>
            <w:r w:rsidRPr="00875ACA">
              <w:rPr>
                <w:sz w:val="24"/>
                <w:szCs w:val="24"/>
              </w:rPr>
              <w:t xml:space="preserve"> </w:t>
            </w:r>
          </w:p>
          <w:p w14:paraId="3D5F2006" w14:textId="77777777" w:rsidR="009120DC" w:rsidRPr="00875ACA" w:rsidRDefault="009120DC" w:rsidP="00477CB4">
            <w:pPr>
              <w:rPr>
                <w:sz w:val="24"/>
                <w:szCs w:val="24"/>
              </w:rPr>
            </w:pPr>
          </w:p>
          <w:p w14:paraId="21E6E6CC" w14:textId="69D51C45" w:rsidR="00875ACA" w:rsidRPr="00875ACA" w:rsidRDefault="00875ACA" w:rsidP="00477CB4">
            <w:pPr>
              <w:rPr>
                <w:sz w:val="24"/>
                <w:szCs w:val="24"/>
              </w:rPr>
            </w:pPr>
            <w:r w:rsidRPr="00875ACA">
              <w:rPr>
                <w:i/>
                <w:iCs/>
                <w:sz w:val="24"/>
                <w:szCs w:val="24"/>
              </w:rPr>
              <w:t>Representation of Diversity in Media – Overview</w:t>
            </w:r>
            <w:r w:rsidRPr="00875ACA">
              <w:rPr>
                <w:sz w:val="24"/>
                <w:szCs w:val="24"/>
              </w:rPr>
              <w:t xml:space="preserve">. (n.d.). MediaSmarts. </w:t>
            </w:r>
            <w:hyperlink r:id="rId27" w:history="1">
              <w:r w:rsidRPr="00875ACA">
                <w:rPr>
                  <w:rStyle w:val="Hipervnculo"/>
                  <w:sz w:val="24"/>
                  <w:szCs w:val="24"/>
                </w:rPr>
                <w:t>https://mediasmarts.ca/digital-media-literacy/media-issues/diversity-media/representation-diversity-media-overview</w:t>
              </w:r>
            </w:hyperlink>
            <w:r w:rsidRPr="00875ACA">
              <w:rPr>
                <w:sz w:val="24"/>
                <w:szCs w:val="24"/>
              </w:rPr>
              <w:t xml:space="preserve"> </w:t>
            </w:r>
          </w:p>
          <w:p w14:paraId="54312DC7" w14:textId="5B13F624" w:rsidR="00A350D3" w:rsidRPr="00875ACA" w:rsidRDefault="00A350D3" w:rsidP="00477CB4">
            <w:pPr>
              <w:rPr>
                <w:sz w:val="24"/>
                <w:szCs w:val="24"/>
              </w:rPr>
            </w:pPr>
            <w:r w:rsidRPr="00875ACA">
              <w:rPr>
                <w:sz w:val="24"/>
                <w:szCs w:val="24"/>
              </w:rPr>
              <w:t xml:space="preserve"> </w:t>
            </w:r>
          </w:p>
        </w:tc>
      </w:tr>
    </w:tbl>
    <w:p w14:paraId="424403C4" w14:textId="77777777" w:rsidR="00A668EF" w:rsidRPr="00477CB4" w:rsidRDefault="00A668EF" w:rsidP="00477CB4"/>
    <w:sectPr w:rsidR="00A668EF" w:rsidRPr="00477CB4" w:rsidSect="00831CC0">
      <w:headerReference w:type="default" r:id="rId28"/>
      <w:footerReference w:type="defaul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3D908" w14:textId="77777777" w:rsidR="00027270" w:rsidRDefault="00027270" w:rsidP="00037CF5">
      <w:pPr>
        <w:spacing w:after="0" w:line="240" w:lineRule="auto"/>
      </w:pPr>
      <w:r>
        <w:separator/>
      </w:r>
    </w:p>
  </w:endnote>
  <w:endnote w:type="continuationSeparator" w:id="0">
    <w:p w14:paraId="05607EE0" w14:textId="77777777" w:rsidR="00027270" w:rsidRDefault="00027270" w:rsidP="0003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3F26B" w14:textId="548880D3" w:rsidR="00B265E9" w:rsidRDefault="00E6638C" w:rsidP="00E6638C">
    <w:pPr>
      <w:pStyle w:val="Piedepgina"/>
      <w:jc w:val="right"/>
    </w:pPr>
    <w:r>
      <w:rPr>
        <w:noProof/>
      </w:rPr>
      <w:drawing>
        <wp:inline distT="0" distB="0" distL="0" distR="0" wp14:anchorId="05168679" wp14:editId="13C310C5">
          <wp:extent cx="1706880" cy="114300"/>
          <wp:effectExtent l="0" t="0" r="7620" b="0"/>
          <wp:docPr id="20286455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114300"/>
                  </a:xfrm>
                  <a:prstGeom prst="rect">
                    <a:avLst/>
                  </a:prstGeom>
                  <a:noFill/>
                  <a:ln>
                    <a:noFill/>
                  </a:ln>
                </pic:spPr>
              </pic:pic>
            </a:graphicData>
          </a:graphic>
        </wp:inline>
      </w:drawing>
    </w:r>
  </w:p>
  <w:p w14:paraId="1932F1E5" w14:textId="77777777" w:rsidR="00B265E9" w:rsidRDefault="00B265E9" w:rsidP="00B265E9">
    <w:pPr>
      <w:pStyle w:val="Piedepgina"/>
      <w:jc w:val="center"/>
    </w:pPr>
  </w:p>
  <w:p w14:paraId="339F5D7B" w14:textId="77777777" w:rsidR="00B265E9" w:rsidRDefault="00B265E9" w:rsidP="00B265E9">
    <w:pPr>
      <w:pStyle w:val="Piedepgina"/>
      <w:jc w:val="cente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5668"/>
    </w:tblGrid>
    <w:tr w:rsidR="00B265E9" w14:paraId="1BE8CE56" w14:textId="77777777" w:rsidTr="001353E3">
      <w:trPr>
        <w:jc w:val="center"/>
      </w:trPr>
      <w:tc>
        <w:tcPr>
          <w:tcW w:w="2836" w:type="dxa"/>
          <w:vAlign w:val="center"/>
        </w:tcPr>
        <w:p w14:paraId="4EE84F53" w14:textId="77777777" w:rsidR="00B265E9" w:rsidRDefault="00B265E9" w:rsidP="00B265E9">
          <w:pPr>
            <w:pStyle w:val="Piedepgina"/>
          </w:pPr>
          <w:r>
            <w:rPr>
              <w:noProof/>
            </w:rPr>
            <w:drawing>
              <wp:inline distT="0" distB="0" distL="0" distR="0" wp14:anchorId="4D4078A2" wp14:editId="3D60ABF4">
                <wp:extent cx="1663700" cy="372341"/>
                <wp:effectExtent l="0" t="0" r="0" b="8890"/>
                <wp:docPr id="206358721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87218" name="Imagen 2"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075" cy="386972"/>
                        </a:xfrm>
                        <a:prstGeom prst="rect">
                          <a:avLst/>
                        </a:prstGeom>
                        <a:noFill/>
                        <a:ln>
                          <a:noFill/>
                        </a:ln>
                      </pic:spPr>
                    </pic:pic>
                  </a:graphicData>
                </a:graphic>
              </wp:inline>
            </w:drawing>
          </w:r>
        </w:p>
      </w:tc>
      <w:tc>
        <w:tcPr>
          <w:tcW w:w="5668" w:type="dxa"/>
        </w:tcPr>
        <w:p w14:paraId="4137FCC4" w14:textId="2AA7DF2F" w:rsidR="00B265E9" w:rsidRPr="00037CF5" w:rsidRDefault="00823A15" w:rsidP="00366E91">
          <w:pPr>
            <w:pStyle w:val="Piedepgina"/>
            <w:jc w:val="both"/>
            <w:rPr>
              <w:sz w:val="20"/>
              <w:szCs w:val="20"/>
            </w:rPr>
          </w:pPr>
          <w:r w:rsidRPr="00823A15">
            <w:rPr>
              <w:sz w:val="18"/>
              <w:szCs w:val="18"/>
            </w:rPr>
            <w:t>Funded by the European Union. Views and opinions expressed are however those of the author(s) only and do not necessarily reflect those of the European Union or the Institute of Youth (INJUVE). Neither the European Union nor INJUVE can be held responsible for them.</w:t>
          </w:r>
        </w:p>
      </w:tc>
    </w:tr>
  </w:tbl>
  <w:p w14:paraId="67F732C0" w14:textId="77777777" w:rsidR="00B265E9" w:rsidRDefault="00B265E9" w:rsidP="00B265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BBC18" w14:textId="77777777" w:rsidR="00027270" w:rsidRDefault="00027270" w:rsidP="00037CF5">
      <w:pPr>
        <w:spacing w:after="0" w:line="240" w:lineRule="auto"/>
      </w:pPr>
      <w:r>
        <w:separator/>
      </w:r>
    </w:p>
  </w:footnote>
  <w:footnote w:type="continuationSeparator" w:id="0">
    <w:p w14:paraId="2BE8AF74" w14:textId="77777777" w:rsidR="00027270" w:rsidRDefault="00027270" w:rsidP="0003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5649" w14:textId="42A91E3F" w:rsidR="00F45030" w:rsidRDefault="00FD4897" w:rsidP="00037CF5">
    <w:pPr>
      <w:pStyle w:val="Encabezado"/>
      <w:jc w:val="right"/>
    </w:pPr>
    <w:r>
      <w:rPr>
        <w:noProof/>
      </w:rPr>
      <mc:AlternateContent>
        <mc:Choice Requires="wps">
          <w:drawing>
            <wp:anchor distT="0" distB="0" distL="114300" distR="114300" simplePos="0" relativeHeight="251659264" behindDoc="0" locked="0" layoutInCell="1" allowOverlap="1" wp14:anchorId="59A18885" wp14:editId="3A4683A9">
              <wp:simplePos x="0" y="0"/>
              <wp:positionH relativeFrom="page">
                <wp:align>left</wp:align>
              </wp:positionH>
              <wp:positionV relativeFrom="paragraph">
                <wp:posOffset>-571500</wp:posOffset>
              </wp:positionV>
              <wp:extent cx="175260" cy="10927080"/>
              <wp:effectExtent l="0" t="0" r="0" b="7620"/>
              <wp:wrapNone/>
              <wp:docPr id="1013498883" name="Rectángulo 4"/>
              <wp:cNvGraphicFramePr/>
              <a:graphic xmlns:a="http://schemas.openxmlformats.org/drawingml/2006/main">
                <a:graphicData uri="http://schemas.microsoft.com/office/word/2010/wordprocessingShape">
                  <wps:wsp>
                    <wps:cNvSpPr/>
                    <wps:spPr>
                      <a:xfrm>
                        <a:off x="0" y="0"/>
                        <a:ext cx="175260" cy="10927080"/>
                      </a:xfrm>
                      <a:prstGeom prst="rect">
                        <a:avLst/>
                      </a:prstGeom>
                      <a:solidFill>
                        <a:srgbClr val="E6332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B0037" id="Rectángulo 4" o:spid="_x0000_s1026" style="position:absolute;margin-left:0;margin-top:-45pt;width:13.8pt;height:860.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V6fwIAAGAFAAAOAAAAZHJzL2Uyb0RvYy54bWysVEtv2zAMvg/YfxB0X/3oO6hTBO06DCja&#10;ou3QsyJLsQFZ1CjltV8/Snacri12GHaxRZH8SH4ieXG56QxbKfQt2IoXBzlnykqoW7uo+I/nmy9n&#10;nPkgbC0MWFXxrfL8cvr508XaTVQJDZhaISMQ6ydrV/EmBDfJMi8b1Ql/AE5ZUmrATgQScZHVKNaE&#10;3pmszPOTbA1YOwSpvKfb617JpwlfayXDvdZeBWYqTrmF9MX0ncdvNr0QkwUK17RySEP8QxadaC0F&#10;HaGuRRBsie07qK6VCB50OJDQZaB1K1Wqgaop8jfVPDXCqVQLkePdSJP/f7DybvXkHpBoWDs/8XSM&#10;VWw0dvFP+bFNIms7kqU2gUm6LE6PyxOiVJKqyM/L0/ws0Znt3R368E1Bx+Kh4kivkUgSq1sfKCSZ&#10;7kxiNA+mrW9aY5KAi/mVQbYS9HJfTw4Py1l8LHL5w8zYaGwhuvXqeJPti0mnsDUq2hn7qDRra0q/&#10;TJmkPlNjHCGlsqHoVY2oVR++OM7zXW2jR8olAUZkTfFH7AEg9vB77D7LwT66qtSmo3P+t8R659Ej&#10;RQYbRueutYAfARiqaojc2+9I6qmJLM2h3j4gQ+iHxDt509K73QofHgTSVNBj06SHe/poA+uKw3Di&#10;rAH89dF9tKdmJS1na5qyivufS4GKM/PdUhufF0dHcSyTcHR8WpKArzXz1xq77K6A2qGgneJkOkb7&#10;YHZHjdC90EKYxaikElZS7IrLgDvhKvTTTytFqtksmdEoOhFu7ZOTETyyGvvyefMi0A3NG6jv72A3&#10;kWLypod72+hpYbYMoNvU4HteB75pjFPjDCsn7onXcrLaL8bpbwAAAP//AwBQSwMEFAAGAAgAAAAh&#10;AMBBh/rgAAAACAEAAA8AAABkcnMvZG93bnJldi54bWxMj0tPwzAQhO9I/Adrkbi1NkWkTYhT8RBI&#10;UeHQh3p2Y5NE2OvIdtvAr2c5wW1HM5r9plyOzrKTCbH3KOFmKoAZbLzusZWw275MFsBiUqiV9Wgk&#10;fJkIy+ryolSF9mdcm9MmtYxKMBZKQpfSUHAem844Fad+MEjehw9OJZKh5TqoM5U7y2dCZNypHulD&#10;pwbz1Jnmc3N0Er6f+7v1vn57fK/3K/uq8lC7fC7l9dX4cA8smTH9heEXn9ChIqaDP6KOzEqgIUnC&#10;JBd0kD2bZ8AOFMtuxQJ4VfL/A6ofAAAA//8DAFBLAQItABQABgAIAAAAIQC2gziS/gAAAOEBAAAT&#10;AAAAAAAAAAAAAAAAAAAAAABbQ29udGVudF9UeXBlc10ueG1sUEsBAi0AFAAGAAgAAAAhADj9If/W&#10;AAAAlAEAAAsAAAAAAAAAAAAAAAAALwEAAF9yZWxzLy5yZWxzUEsBAi0AFAAGAAgAAAAhAGgCxXp/&#10;AgAAYAUAAA4AAAAAAAAAAAAAAAAALgIAAGRycy9lMm9Eb2MueG1sUEsBAi0AFAAGAAgAAAAhAMBB&#10;h/rgAAAACAEAAA8AAAAAAAAAAAAAAAAA2QQAAGRycy9kb3ducmV2LnhtbFBLBQYAAAAABAAEAPMA&#10;AADmBQAAAAA=&#10;" fillcolor="#e6332a" stroked="f" strokeweight="1pt">
              <w10:wrap anchorx="page"/>
            </v:rect>
          </w:pict>
        </mc:Fallback>
      </mc:AlternateContent>
    </w:r>
  </w:p>
  <w:p w14:paraId="296BEB94" w14:textId="6CFA3226" w:rsidR="00037CF5" w:rsidRDefault="001B605D" w:rsidP="00477CB4">
    <w:pPr>
      <w:pStyle w:val="Encabezado"/>
      <w:jc w:val="right"/>
    </w:pPr>
    <w:r>
      <w:rPr>
        <w:noProof/>
      </w:rPr>
      <w:drawing>
        <wp:anchor distT="0" distB="0" distL="114300" distR="114300" simplePos="0" relativeHeight="251661312" behindDoc="0" locked="0" layoutInCell="1" allowOverlap="1" wp14:anchorId="2983EA49" wp14:editId="41FEEEF7">
          <wp:simplePos x="0" y="0"/>
          <wp:positionH relativeFrom="margin">
            <wp:align>left</wp:align>
          </wp:positionH>
          <wp:positionV relativeFrom="paragraph">
            <wp:posOffset>3810</wp:posOffset>
          </wp:positionV>
          <wp:extent cx="1257300" cy="441960"/>
          <wp:effectExtent l="0" t="0" r="0" b="0"/>
          <wp:wrapSquare wrapText="bothSides"/>
          <wp:docPr id="1552786473" name="Imagen 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86473" name="Imagen 2"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CF5">
      <w:rPr>
        <w:noProof/>
      </w:rPr>
      <w:drawing>
        <wp:inline distT="0" distB="0" distL="0" distR="0" wp14:anchorId="2C6B16A3" wp14:editId="456CCCA4">
          <wp:extent cx="1624148" cy="406037"/>
          <wp:effectExtent l="0" t="0" r="0" b="0"/>
          <wp:docPr id="684364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2456" cy="410614"/>
                  </a:xfrm>
                  <a:prstGeom prst="rect">
                    <a:avLst/>
                  </a:prstGeom>
                  <a:noFill/>
                  <a:ln>
                    <a:noFill/>
                  </a:ln>
                </pic:spPr>
              </pic:pic>
            </a:graphicData>
          </a:graphic>
        </wp:inline>
      </w:drawing>
    </w:r>
  </w:p>
  <w:p w14:paraId="5FC7DFCF" w14:textId="77777777" w:rsidR="00477CB4" w:rsidRDefault="00477CB4" w:rsidP="00477CB4">
    <w:pPr>
      <w:pStyle w:val="Encabezado"/>
      <w:jc w:val="right"/>
    </w:pPr>
  </w:p>
  <w:p w14:paraId="2E593A0E" w14:textId="77777777" w:rsidR="00037CF5" w:rsidRDefault="00037C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93D44"/>
    <w:multiLevelType w:val="hybridMultilevel"/>
    <w:tmpl w:val="4982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86BFA"/>
    <w:multiLevelType w:val="hybridMultilevel"/>
    <w:tmpl w:val="8AF8E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BB4217"/>
    <w:multiLevelType w:val="hybridMultilevel"/>
    <w:tmpl w:val="35C2B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A320B6"/>
    <w:multiLevelType w:val="multilevel"/>
    <w:tmpl w:val="216E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7801"/>
    <w:multiLevelType w:val="multilevel"/>
    <w:tmpl w:val="3C82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45A3C"/>
    <w:multiLevelType w:val="hybridMultilevel"/>
    <w:tmpl w:val="0EC29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41133F"/>
    <w:multiLevelType w:val="hybridMultilevel"/>
    <w:tmpl w:val="13002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F2299"/>
    <w:multiLevelType w:val="hybridMultilevel"/>
    <w:tmpl w:val="926CC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632CB8"/>
    <w:multiLevelType w:val="hybridMultilevel"/>
    <w:tmpl w:val="B44C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451F47"/>
    <w:multiLevelType w:val="hybridMultilevel"/>
    <w:tmpl w:val="3890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3D47BD"/>
    <w:multiLevelType w:val="hybridMultilevel"/>
    <w:tmpl w:val="E8A0C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1431304">
    <w:abstractNumId w:val="5"/>
  </w:num>
  <w:num w:numId="2" w16cid:durableId="1420251831">
    <w:abstractNumId w:val="6"/>
  </w:num>
  <w:num w:numId="3" w16cid:durableId="1218784645">
    <w:abstractNumId w:val="0"/>
  </w:num>
  <w:num w:numId="4" w16cid:durableId="30300980">
    <w:abstractNumId w:val="3"/>
  </w:num>
  <w:num w:numId="5" w16cid:durableId="586351444">
    <w:abstractNumId w:val="4"/>
  </w:num>
  <w:num w:numId="6" w16cid:durableId="580529460">
    <w:abstractNumId w:val="8"/>
  </w:num>
  <w:num w:numId="7" w16cid:durableId="2048286859">
    <w:abstractNumId w:val="9"/>
  </w:num>
  <w:num w:numId="8" w16cid:durableId="599262983">
    <w:abstractNumId w:val="1"/>
  </w:num>
  <w:num w:numId="9" w16cid:durableId="1630865812">
    <w:abstractNumId w:val="2"/>
  </w:num>
  <w:num w:numId="10" w16cid:durableId="1017804794">
    <w:abstractNumId w:val="10"/>
  </w:num>
  <w:num w:numId="11" w16cid:durableId="1557350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B2"/>
    <w:rsid w:val="00027270"/>
    <w:rsid w:val="00034EFC"/>
    <w:rsid w:val="00037CF5"/>
    <w:rsid w:val="0006785A"/>
    <w:rsid w:val="000A201C"/>
    <w:rsid w:val="000A49CF"/>
    <w:rsid w:val="000A6D95"/>
    <w:rsid w:val="000C0708"/>
    <w:rsid w:val="00114BE3"/>
    <w:rsid w:val="00130A14"/>
    <w:rsid w:val="001353E3"/>
    <w:rsid w:val="0017136A"/>
    <w:rsid w:val="001733C0"/>
    <w:rsid w:val="00183C12"/>
    <w:rsid w:val="001B605D"/>
    <w:rsid w:val="001C4B1F"/>
    <w:rsid w:val="001C6109"/>
    <w:rsid w:val="001C6166"/>
    <w:rsid w:val="00204459"/>
    <w:rsid w:val="00213544"/>
    <w:rsid w:val="00213CB7"/>
    <w:rsid w:val="00245FDB"/>
    <w:rsid w:val="002478D5"/>
    <w:rsid w:val="0028123D"/>
    <w:rsid w:val="00287D47"/>
    <w:rsid w:val="00291B2A"/>
    <w:rsid w:val="002B1B55"/>
    <w:rsid w:val="002C23E2"/>
    <w:rsid w:val="00345FE8"/>
    <w:rsid w:val="00366A67"/>
    <w:rsid w:val="00366E91"/>
    <w:rsid w:val="00396B68"/>
    <w:rsid w:val="003A6818"/>
    <w:rsid w:val="003B6D34"/>
    <w:rsid w:val="00410CB9"/>
    <w:rsid w:val="0041478E"/>
    <w:rsid w:val="00433550"/>
    <w:rsid w:val="0043441F"/>
    <w:rsid w:val="004472D6"/>
    <w:rsid w:val="00477CB4"/>
    <w:rsid w:val="00482ADB"/>
    <w:rsid w:val="0048434A"/>
    <w:rsid w:val="00485162"/>
    <w:rsid w:val="00517EFE"/>
    <w:rsid w:val="00544E10"/>
    <w:rsid w:val="00550C9E"/>
    <w:rsid w:val="00603729"/>
    <w:rsid w:val="00611BA7"/>
    <w:rsid w:val="00613C86"/>
    <w:rsid w:val="006369DE"/>
    <w:rsid w:val="006E4DBE"/>
    <w:rsid w:val="007116DE"/>
    <w:rsid w:val="00712F75"/>
    <w:rsid w:val="007211FB"/>
    <w:rsid w:val="007237BC"/>
    <w:rsid w:val="00757664"/>
    <w:rsid w:val="007653CD"/>
    <w:rsid w:val="00765F98"/>
    <w:rsid w:val="0079425B"/>
    <w:rsid w:val="007A51FD"/>
    <w:rsid w:val="007B660D"/>
    <w:rsid w:val="007D72E3"/>
    <w:rsid w:val="007E0762"/>
    <w:rsid w:val="00823A15"/>
    <w:rsid w:val="00831CC0"/>
    <w:rsid w:val="00872785"/>
    <w:rsid w:val="00875ACA"/>
    <w:rsid w:val="00886E0B"/>
    <w:rsid w:val="00893CCF"/>
    <w:rsid w:val="008D6E17"/>
    <w:rsid w:val="009120DC"/>
    <w:rsid w:val="00931E19"/>
    <w:rsid w:val="00997A45"/>
    <w:rsid w:val="009C7954"/>
    <w:rsid w:val="009D28A3"/>
    <w:rsid w:val="009D302C"/>
    <w:rsid w:val="009D38E3"/>
    <w:rsid w:val="009F41A0"/>
    <w:rsid w:val="009F70FB"/>
    <w:rsid w:val="00A02A98"/>
    <w:rsid w:val="00A21393"/>
    <w:rsid w:val="00A346B2"/>
    <w:rsid w:val="00A350D3"/>
    <w:rsid w:val="00A52B3D"/>
    <w:rsid w:val="00A668EF"/>
    <w:rsid w:val="00A750E3"/>
    <w:rsid w:val="00A83B99"/>
    <w:rsid w:val="00A8593D"/>
    <w:rsid w:val="00A90330"/>
    <w:rsid w:val="00A96C54"/>
    <w:rsid w:val="00AB24EA"/>
    <w:rsid w:val="00AD5B26"/>
    <w:rsid w:val="00B265E9"/>
    <w:rsid w:val="00B73A04"/>
    <w:rsid w:val="00C65D6F"/>
    <w:rsid w:val="00C71AE2"/>
    <w:rsid w:val="00C8542A"/>
    <w:rsid w:val="00C9293F"/>
    <w:rsid w:val="00CA6E22"/>
    <w:rsid w:val="00CD0B46"/>
    <w:rsid w:val="00D25141"/>
    <w:rsid w:val="00DA592E"/>
    <w:rsid w:val="00DA7A52"/>
    <w:rsid w:val="00DB2E1E"/>
    <w:rsid w:val="00DF7083"/>
    <w:rsid w:val="00E03BFA"/>
    <w:rsid w:val="00E2224C"/>
    <w:rsid w:val="00E43943"/>
    <w:rsid w:val="00E55F0C"/>
    <w:rsid w:val="00E56E7F"/>
    <w:rsid w:val="00E6638C"/>
    <w:rsid w:val="00E83959"/>
    <w:rsid w:val="00EB2E82"/>
    <w:rsid w:val="00EB3A40"/>
    <w:rsid w:val="00EF2036"/>
    <w:rsid w:val="00F45030"/>
    <w:rsid w:val="00F617F0"/>
    <w:rsid w:val="00F75899"/>
    <w:rsid w:val="00F9157C"/>
    <w:rsid w:val="00FA7F5A"/>
    <w:rsid w:val="00FD279C"/>
    <w:rsid w:val="00FD4897"/>
    <w:rsid w:val="00FF3AA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74F20"/>
  <w15:chartTrackingRefBased/>
  <w15:docId w15:val="{759CAB4B-CF31-4658-8EE0-A1388F0F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F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C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7CF5"/>
  </w:style>
  <w:style w:type="paragraph" w:styleId="Piedepgina">
    <w:name w:val="footer"/>
    <w:basedOn w:val="Normal"/>
    <w:link w:val="PiedepginaCar"/>
    <w:uiPriority w:val="99"/>
    <w:unhideWhenUsed/>
    <w:rsid w:val="00037C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7CF5"/>
  </w:style>
  <w:style w:type="table" w:styleId="Tablaconcuadrcula">
    <w:name w:val="Table Grid"/>
    <w:basedOn w:val="Tablanormal"/>
    <w:uiPriority w:val="39"/>
    <w:rsid w:val="0003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1B2A"/>
    <w:pPr>
      <w:ind w:left="720"/>
      <w:contextualSpacing/>
    </w:pPr>
  </w:style>
  <w:style w:type="character" w:styleId="Hipervnculo">
    <w:name w:val="Hyperlink"/>
    <w:basedOn w:val="Fuentedeprrafopredeter"/>
    <w:uiPriority w:val="99"/>
    <w:unhideWhenUsed/>
    <w:rsid w:val="00CD0B46"/>
    <w:rPr>
      <w:color w:val="0563C1" w:themeColor="hyperlink"/>
      <w:u w:val="single"/>
    </w:rPr>
  </w:style>
  <w:style w:type="character" w:styleId="Mencinsinresolver">
    <w:name w:val="Unresolved Mention"/>
    <w:basedOn w:val="Fuentedeprrafopredeter"/>
    <w:uiPriority w:val="99"/>
    <w:semiHidden/>
    <w:unhideWhenUsed/>
    <w:rsid w:val="00CD0B46"/>
    <w:rPr>
      <w:color w:val="605E5C"/>
      <w:shd w:val="clear" w:color="auto" w:fill="E1DFDD"/>
    </w:rPr>
  </w:style>
  <w:style w:type="character" w:styleId="Hipervnculovisitado">
    <w:name w:val="FollowedHyperlink"/>
    <w:basedOn w:val="Fuentedeprrafopredeter"/>
    <w:uiPriority w:val="99"/>
    <w:semiHidden/>
    <w:unhideWhenUsed/>
    <w:rsid w:val="00DB2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8472">
      <w:bodyDiv w:val="1"/>
      <w:marLeft w:val="0"/>
      <w:marRight w:val="0"/>
      <w:marTop w:val="0"/>
      <w:marBottom w:val="0"/>
      <w:divBdr>
        <w:top w:val="none" w:sz="0" w:space="0" w:color="auto"/>
        <w:left w:val="none" w:sz="0" w:space="0" w:color="auto"/>
        <w:bottom w:val="none" w:sz="0" w:space="0" w:color="auto"/>
        <w:right w:val="none" w:sz="0" w:space="0" w:color="auto"/>
      </w:divBdr>
      <w:divsChild>
        <w:div w:id="896741810">
          <w:marLeft w:val="-720"/>
          <w:marRight w:val="0"/>
          <w:marTop w:val="0"/>
          <w:marBottom w:val="0"/>
          <w:divBdr>
            <w:top w:val="none" w:sz="0" w:space="0" w:color="auto"/>
            <w:left w:val="none" w:sz="0" w:space="0" w:color="auto"/>
            <w:bottom w:val="none" w:sz="0" w:space="0" w:color="auto"/>
            <w:right w:val="none" w:sz="0" w:space="0" w:color="auto"/>
          </w:divBdr>
        </w:div>
      </w:divsChild>
    </w:div>
    <w:div w:id="81729865">
      <w:bodyDiv w:val="1"/>
      <w:marLeft w:val="0"/>
      <w:marRight w:val="0"/>
      <w:marTop w:val="0"/>
      <w:marBottom w:val="0"/>
      <w:divBdr>
        <w:top w:val="none" w:sz="0" w:space="0" w:color="auto"/>
        <w:left w:val="none" w:sz="0" w:space="0" w:color="auto"/>
        <w:bottom w:val="none" w:sz="0" w:space="0" w:color="auto"/>
        <w:right w:val="none" w:sz="0" w:space="0" w:color="auto"/>
      </w:divBdr>
      <w:divsChild>
        <w:div w:id="145051297">
          <w:marLeft w:val="-720"/>
          <w:marRight w:val="0"/>
          <w:marTop w:val="0"/>
          <w:marBottom w:val="0"/>
          <w:divBdr>
            <w:top w:val="none" w:sz="0" w:space="0" w:color="auto"/>
            <w:left w:val="none" w:sz="0" w:space="0" w:color="auto"/>
            <w:bottom w:val="none" w:sz="0" w:space="0" w:color="auto"/>
            <w:right w:val="none" w:sz="0" w:space="0" w:color="auto"/>
          </w:divBdr>
        </w:div>
      </w:divsChild>
    </w:div>
    <w:div w:id="166945078">
      <w:bodyDiv w:val="1"/>
      <w:marLeft w:val="0"/>
      <w:marRight w:val="0"/>
      <w:marTop w:val="0"/>
      <w:marBottom w:val="0"/>
      <w:divBdr>
        <w:top w:val="none" w:sz="0" w:space="0" w:color="auto"/>
        <w:left w:val="none" w:sz="0" w:space="0" w:color="auto"/>
        <w:bottom w:val="none" w:sz="0" w:space="0" w:color="auto"/>
        <w:right w:val="none" w:sz="0" w:space="0" w:color="auto"/>
      </w:divBdr>
      <w:divsChild>
        <w:div w:id="1919092980">
          <w:marLeft w:val="-720"/>
          <w:marRight w:val="0"/>
          <w:marTop w:val="0"/>
          <w:marBottom w:val="0"/>
          <w:divBdr>
            <w:top w:val="none" w:sz="0" w:space="0" w:color="auto"/>
            <w:left w:val="none" w:sz="0" w:space="0" w:color="auto"/>
            <w:bottom w:val="none" w:sz="0" w:space="0" w:color="auto"/>
            <w:right w:val="none" w:sz="0" w:space="0" w:color="auto"/>
          </w:divBdr>
        </w:div>
      </w:divsChild>
    </w:div>
    <w:div w:id="224798401">
      <w:bodyDiv w:val="1"/>
      <w:marLeft w:val="0"/>
      <w:marRight w:val="0"/>
      <w:marTop w:val="0"/>
      <w:marBottom w:val="0"/>
      <w:divBdr>
        <w:top w:val="none" w:sz="0" w:space="0" w:color="auto"/>
        <w:left w:val="none" w:sz="0" w:space="0" w:color="auto"/>
        <w:bottom w:val="none" w:sz="0" w:space="0" w:color="auto"/>
        <w:right w:val="none" w:sz="0" w:space="0" w:color="auto"/>
      </w:divBdr>
    </w:div>
    <w:div w:id="277882188">
      <w:bodyDiv w:val="1"/>
      <w:marLeft w:val="0"/>
      <w:marRight w:val="0"/>
      <w:marTop w:val="0"/>
      <w:marBottom w:val="0"/>
      <w:divBdr>
        <w:top w:val="none" w:sz="0" w:space="0" w:color="auto"/>
        <w:left w:val="none" w:sz="0" w:space="0" w:color="auto"/>
        <w:bottom w:val="none" w:sz="0" w:space="0" w:color="auto"/>
        <w:right w:val="none" w:sz="0" w:space="0" w:color="auto"/>
      </w:divBdr>
      <w:divsChild>
        <w:div w:id="95635775">
          <w:marLeft w:val="-720"/>
          <w:marRight w:val="0"/>
          <w:marTop w:val="0"/>
          <w:marBottom w:val="0"/>
          <w:divBdr>
            <w:top w:val="none" w:sz="0" w:space="0" w:color="auto"/>
            <w:left w:val="none" w:sz="0" w:space="0" w:color="auto"/>
            <w:bottom w:val="none" w:sz="0" w:space="0" w:color="auto"/>
            <w:right w:val="none" w:sz="0" w:space="0" w:color="auto"/>
          </w:divBdr>
        </w:div>
      </w:divsChild>
    </w:div>
    <w:div w:id="405807940">
      <w:bodyDiv w:val="1"/>
      <w:marLeft w:val="0"/>
      <w:marRight w:val="0"/>
      <w:marTop w:val="0"/>
      <w:marBottom w:val="0"/>
      <w:divBdr>
        <w:top w:val="none" w:sz="0" w:space="0" w:color="auto"/>
        <w:left w:val="none" w:sz="0" w:space="0" w:color="auto"/>
        <w:bottom w:val="none" w:sz="0" w:space="0" w:color="auto"/>
        <w:right w:val="none" w:sz="0" w:space="0" w:color="auto"/>
      </w:divBdr>
    </w:div>
    <w:div w:id="414321400">
      <w:bodyDiv w:val="1"/>
      <w:marLeft w:val="0"/>
      <w:marRight w:val="0"/>
      <w:marTop w:val="0"/>
      <w:marBottom w:val="0"/>
      <w:divBdr>
        <w:top w:val="none" w:sz="0" w:space="0" w:color="auto"/>
        <w:left w:val="none" w:sz="0" w:space="0" w:color="auto"/>
        <w:bottom w:val="none" w:sz="0" w:space="0" w:color="auto"/>
        <w:right w:val="none" w:sz="0" w:space="0" w:color="auto"/>
      </w:divBdr>
      <w:divsChild>
        <w:div w:id="1657295181">
          <w:marLeft w:val="-720"/>
          <w:marRight w:val="0"/>
          <w:marTop w:val="0"/>
          <w:marBottom w:val="0"/>
          <w:divBdr>
            <w:top w:val="none" w:sz="0" w:space="0" w:color="auto"/>
            <w:left w:val="none" w:sz="0" w:space="0" w:color="auto"/>
            <w:bottom w:val="none" w:sz="0" w:space="0" w:color="auto"/>
            <w:right w:val="none" w:sz="0" w:space="0" w:color="auto"/>
          </w:divBdr>
        </w:div>
      </w:divsChild>
    </w:div>
    <w:div w:id="449513102">
      <w:bodyDiv w:val="1"/>
      <w:marLeft w:val="0"/>
      <w:marRight w:val="0"/>
      <w:marTop w:val="0"/>
      <w:marBottom w:val="0"/>
      <w:divBdr>
        <w:top w:val="none" w:sz="0" w:space="0" w:color="auto"/>
        <w:left w:val="none" w:sz="0" w:space="0" w:color="auto"/>
        <w:bottom w:val="none" w:sz="0" w:space="0" w:color="auto"/>
        <w:right w:val="none" w:sz="0" w:space="0" w:color="auto"/>
      </w:divBdr>
      <w:divsChild>
        <w:div w:id="883445649">
          <w:marLeft w:val="-720"/>
          <w:marRight w:val="0"/>
          <w:marTop w:val="0"/>
          <w:marBottom w:val="0"/>
          <w:divBdr>
            <w:top w:val="none" w:sz="0" w:space="0" w:color="auto"/>
            <w:left w:val="none" w:sz="0" w:space="0" w:color="auto"/>
            <w:bottom w:val="none" w:sz="0" w:space="0" w:color="auto"/>
            <w:right w:val="none" w:sz="0" w:space="0" w:color="auto"/>
          </w:divBdr>
        </w:div>
      </w:divsChild>
    </w:div>
    <w:div w:id="547306356">
      <w:bodyDiv w:val="1"/>
      <w:marLeft w:val="0"/>
      <w:marRight w:val="0"/>
      <w:marTop w:val="0"/>
      <w:marBottom w:val="0"/>
      <w:divBdr>
        <w:top w:val="none" w:sz="0" w:space="0" w:color="auto"/>
        <w:left w:val="none" w:sz="0" w:space="0" w:color="auto"/>
        <w:bottom w:val="none" w:sz="0" w:space="0" w:color="auto"/>
        <w:right w:val="none" w:sz="0" w:space="0" w:color="auto"/>
      </w:divBdr>
      <w:divsChild>
        <w:div w:id="924613034">
          <w:marLeft w:val="-720"/>
          <w:marRight w:val="0"/>
          <w:marTop w:val="0"/>
          <w:marBottom w:val="0"/>
          <w:divBdr>
            <w:top w:val="none" w:sz="0" w:space="0" w:color="auto"/>
            <w:left w:val="none" w:sz="0" w:space="0" w:color="auto"/>
            <w:bottom w:val="none" w:sz="0" w:space="0" w:color="auto"/>
            <w:right w:val="none" w:sz="0" w:space="0" w:color="auto"/>
          </w:divBdr>
        </w:div>
      </w:divsChild>
    </w:div>
    <w:div w:id="597834798">
      <w:bodyDiv w:val="1"/>
      <w:marLeft w:val="0"/>
      <w:marRight w:val="0"/>
      <w:marTop w:val="0"/>
      <w:marBottom w:val="0"/>
      <w:divBdr>
        <w:top w:val="none" w:sz="0" w:space="0" w:color="auto"/>
        <w:left w:val="none" w:sz="0" w:space="0" w:color="auto"/>
        <w:bottom w:val="none" w:sz="0" w:space="0" w:color="auto"/>
        <w:right w:val="none" w:sz="0" w:space="0" w:color="auto"/>
      </w:divBdr>
      <w:divsChild>
        <w:div w:id="456528241">
          <w:marLeft w:val="-720"/>
          <w:marRight w:val="0"/>
          <w:marTop w:val="0"/>
          <w:marBottom w:val="0"/>
          <w:divBdr>
            <w:top w:val="none" w:sz="0" w:space="0" w:color="auto"/>
            <w:left w:val="none" w:sz="0" w:space="0" w:color="auto"/>
            <w:bottom w:val="none" w:sz="0" w:space="0" w:color="auto"/>
            <w:right w:val="none" w:sz="0" w:space="0" w:color="auto"/>
          </w:divBdr>
        </w:div>
      </w:divsChild>
    </w:div>
    <w:div w:id="825317057">
      <w:bodyDiv w:val="1"/>
      <w:marLeft w:val="0"/>
      <w:marRight w:val="0"/>
      <w:marTop w:val="0"/>
      <w:marBottom w:val="0"/>
      <w:divBdr>
        <w:top w:val="none" w:sz="0" w:space="0" w:color="auto"/>
        <w:left w:val="none" w:sz="0" w:space="0" w:color="auto"/>
        <w:bottom w:val="none" w:sz="0" w:space="0" w:color="auto"/>
        <w:right w:val="none" w:sz="0" w:space="0" w:color="auto"/>
      </w:divBdr>
    </w:div>
    <w:div w:id="903876403">
      <w:bodyDiv w:val="1"/>
      <w:marLeft w:val="0"/>
      <w:marRight w:val="0"/>
      <w:marTop w:val="0"/>
      <w:marBottom w:val="0"/>
      <w:divBdr>
        <w:top w:val="none" w:sz="0" w:space="0" w:color="auto"/>
        <w:left w:val="none" w:sz="0" w:space="0" w:color="auto"/>
        <w:bottom w:val="none" w:sz="0" w:space="0" w:color="auto"/>
        <w:right w:val="none" w:sz="0" w:space="0" w:color="auto"/>
      </w:divBdr>
      <w:divsChild>
        <w:div w:id="122044051">
          <w:marLeft w:val="-720"/>
          <w:marRight w:val="0"/>
          <w:marTop w:val="0"/>
          <w:marBottom w:val="0"/>
          <w:divBdr>
            <w:top w:val="none" w:sz="0" w:space="0" w:color="auto"/>
            <w:left w:val="none" w:sz="0" w:space="0" w:color="auto"/>
            <w:bottom w:val="none" w:sz="0" w:space="0" w:color="auto"/>
            <w:right w:val="none" w:sz="0" w:space="0" w:color="auto"/>
          </w:divBdr>
        </w:div>
      </w:divsChild>
    </w:div>
    <w:div w:id="909466731">
      <w:bodyDiv w:val="1"/>
      <w:marLeft w:val="0"/>
      <w:marRight w:val="0"/>
      <w:marTop w:val="0"/>
      <w:marBottom w:val="0"/>
      <w:divBdr>
        <w:top w:val="none" w:sz="0" w:space="0" w:color="auto"/>
        <w:left w:val="none" w:sz="0" w:space="0" w:color="auto"/>
        <w:bottom w:val="none" w:sz="0" w:space="0" w:color="auto"/>
        <w:right w:val="none" w:sz="0" w:space="0" w:color="auto"/>
      </w:divBdr>
      <w:divsChild>
        <w:div w:id="208037550">
          <w:marLeft w:val="-720"/>
          <w:marRight w:val="0"/>
          <w:marTop w:val="0"/>
          <w:marBottom w:val="0"/>
          <w:divBdr>
            <w:top w:val="none" w:sz="0" w:space="0" w:color="auto"/>
            <w:left w:val="none" w:sz="0" w:space="0" w:color="auto"/>
            <w:bottom w:val="none" w:sz="0" w:space="0" w:color="auto"/>
            <w:right w:val="none" w:sz="0" w:space="0" w:color="auto"/>
          </w:divBdr>
        </w:div>
      </w:divsChild>
    </w:div>
    <w:div w:id="970407494">
      <w:bodyDiv w:val="1"/>
      <w:marLeft w:val="0"/>
      <w:marRight w:val="0"/>
      <w:marTop w:val="0"/>
      <w:marBottom w:val="0"/>
      <w:divBdr>
        <w:top w:val="none" w:sz="0" w:space="0" w:color="auto"/>
        <w:left w:val="none" w:sz="0" w:space="0" w:color="auto"/>
        <w:bottom w:val="none" w:sz="0" w:space="0" w:color="auto"/>
        <w:right w:val="none" w:sz="0" w:space="0" w:color="auto"/>
      </w:divBdr>
    </w:div>
    <w:div w:id="1011953447">
      <w:bodyDiv w:val="1"/>
      <w:marLeft w:val="0"/>
      <w:marRight w:val="0"/>
      <w:marTop w:val="0"/>
      <w:marBottom w:val="0"/>
      <w:divBdr>
        <w:top w:val="none" w:sz="0" w:space="0" w:color="auto"/>
        <w:left w:val="none" w:sz="0" w:space="0" w:color="auto"/>
        <w:bottom w:val="none" w:sz="0" w:space="0" w:color="auto"/>
        <w:right w:val="none" w:sz="0" w:space="0" w:color="auto"/>
      </w:divBdr>
    </w:div>
    <w:div w:id="1027294340">
      <w:bodyDiv w:val="1"/>
      <w:marLeft w:val="0"/>
      <w:marRight w:val="0"/>
      <w:marTop w:val="0"/>
      <w:marBottom w:val="0"/>
      <w:divBdr>
        <w:top w:val="none" w:sz="0" w:space="0" w:color="auto"/>
        <w:left w:val="none" w:sz="0" w:space="0" w:color="auto"/>
        <w:bottom w:val="none" w:sz="0" w:space="0" w:color="auto"/>
        <w:right w:val="none" w:sz="0" w:space="0" w:color="auto"/>
      </w:divBdr>
      <w:divsChild>
        <w:div w:id="1517038657">
          <w:marLeft w:val="-720"/>
          <w:marRight w:val="0"/>
          <w:marTop w:val="0"/>
          <w:marBottom w:val="0"/>
          <w:divBdr>
            <w:top w:val="none" w:sz="0" w:space="0" w:color="auto"/>
            <w:left w:val="none" w:sz="0" w:space="0" w:color="auto"/>
            <w:bottom w:val="none" w:sz="0" w:space="0" w:color="auto"/>
            <w:right w:val="none" w:sz="0" w:space="0" w:color="auto"/>
          </w:divBdr>
        </w:div>
      </w:divsChild>
    </w:div>
    <w:div w:id="1094714789">
      <w:bodyDiv w:val="1"/>
      <w:marLeft w:val="0"/>
      <w:marRight w:val="0"/>
      <w:marTop w:val="0"/>
      <w:marBottom w:val="0"/>
      <w:divBdr>
        <w:top w:val="none" w:sz="0" w:space="0" w:color="auto"/>
        <w:left w:val="none" w:sz="0" w:space="0" w:color="auto"/>
        <w:bottom w:val="none" w:sz="0" w:space="0" w:color="auto"/>
        <w:right w:val="none" w:sz="0" w:space="0" w:color="auto"/>
      </w:divBdr>
      <w:divsChild>
        <w:div w:id="1056778444">
          <w:marLeft w:val="-720"/>
          <w:marRight w:val="0"/>
          <w:marTop w:val="0"/>
          <w:marBottom w:val="0"/>
          <w:divBdr>
            <w:top w:val="none" w:sz="0" w:space="0" w:color="auto"/>
            <w:left w:val="none" w:sz="0" w:space="0" w:color="auto"/>
            <w:bottom w:val="none" w:sz="0" w:space="0" w:color="auto"/>
            <w:right w:val="none" w:sz="0" w:space="0" w:color="auto"/>
          </w:divBdr>
        </w:div>
      </w:divsChild>
    </w:div>
    <w:div w:id="1119376155">
      <w:bodyDiv w:val="1"/>
      <w:marLeft w:val="0"/>
      <w:marRight w:val="0"/>
      <w:marTop w:val="0"/>
      <w:marBottom w:val="0"/>
      <w:divBdr>
        <w:top w:val="none" w:sz="0" w:space="0" w:color="auto"/>
        <w:left w:val="none" w:sz="0" w:space="0" w:color="auto"/>
        <w:bottom w:val="none" w:sz="0" w:space="0" w:color="auto"/>
        <w:right w:val="none" w:sz="0" w:space="0" w:color="auto"/>
      </w:divBdr>
      <w:divsChild>
        <w:div w:id="2024429763">
          <w:marLeft w:val="-720"/>
          <w:marRight w:val="0"/>
          <w:marTop w:val="0"/>
          <w:marBottom w:val="0"/>
          <w:divBdr>
            <w:top w:val="none" w:sz="0" w:space="0" w:color="auto"/>
            <w:left w:val="none" w:sz="0" w:space="0" w:color="auto"/>
            <w:bottom w:val="none" w:sz="0" w:space="0" w:color="auto"/>
            <w:right w:val="none" w:sz="0" w:space="0" w:color="auto"/>
          </w:divBdr>
        </w:div>
      </w:divsChild>
    </w:div>
    <w:div w:id="1206257132">
      <w:bodyDiv w:val="1"/>
      <w:marLeft w:val="0"/>
      <w:marRight w:val="0"/>
      <w:marTop w:val="0"/>
      <w:marBottom w:val="0"/>
      <w:divBdr>
        <w:top w:val="none" w:sz="0" w:space="0" w:color="auto"/>
        <w:left w:val="none" w:sz="0" w:space="0" w:color="auto"/>
        <w:bottom w:val="none" w:sz="0" w:space="0" w:color="auto"/>
        <w:right w:val="none" w:sz="0" w:space="0" w:color="auto"/>
      </w:divBdr>
      <w:divsChild>
        <w:div w:id="1067605734">
          <w:marLeft w:val="-720"/>
          <w:marRight w:val="0"/>
          <w:marTop w:val="0"/>
          <w:marBottom w:val="0"/>
          <w:divBdr>
            <w:top w:val="none" w:sz="0" w:space="0" w:color="auto"/>
            <w:left w:val="none" w:sz="0" w:space="0" w:color="auto"/>
            <w:bottom w:val="none" w:sz="0" w:space="0" w:color="auto"/>
            <w:right w:val="none" w:sz="0" w:space="0" w:color="auto"/>
          </w:divBdr>
        </w:div>
      </w:divsChild>
    </w:div>
    <w:div w:id="1322390289">
      <w:bodyDiv w:val="1"/>
      <w:marLeft w:val="0"/>
      <w:marRight w:val="0"/>
      <w:marTop w:val="0"/>
      <w:marBottom w:val="0"/>
      <w:divBdr>
        <w:top w:val="none" w:sz="0" w:space="0" w:color="auto"/>
        <w:left w:val="none" w:sz="0" w:space="0" w:color="auto"/>
        <w:bottom w:val="none" w:sz="0" w:space="0" w:color="auto"/>
        <w:right w:val="none" w:sz="0" w:space="0" w:color="auto"/>
      </w:divBdr>
      <w:divsChild>
        <w:div w:id="628516002">
          <w:marLeft w:val="-720"/>
          <w:marRight w:val="0"/>
          <w:marTop w:val="0"/>
          <w:marBottom w:val="0"/>
          <w:divBdr>
            <w:top w:val="none" w:sz="0" w:space="0" w:color="auto"/>
            <w:left w:val="none" w:sz="0" w:space="0" w:color="auto"/>
            <w:bottom w:val="none" w:sz="0" w:space="0" w:color="auto"/>
            <w:right w:val="none" w:sz="0" w:space="0" w:color="auto"/>
          </w:divBdr>
        </w:div>
      </w:divsChild>
    </w:div>
    <w:div w:id="1337003234">
      <w:bodyDiv w:val="1"/>
      <w:marLeft w:val="0"/>
      <w:marRight w:val="0"/>
      <w:marTop w:val="0"/>
      <w:marBottom w:val="0"/>
      <w:divBdr>
        <w:top w:val="none" w:sz="0" w:space="0" w:color="auto"/>
        <w:left w:val="none" w:sz="0" w:space="0" w:color="auto"/>
        <w:bottom w:val="none" w:sz="0" w:space="0" w:color="auto"/>
        <w:right w:val="none" w:sz="0" w:space="0" w:color="auto"/>
      </w:divBdr>
      <w:divsChild>
        <w:div w:id="1345203342">
          <w:marLeft w:val="-720"/>
          <w:marRight w:val="0"/>
          <w:marTop w:val="0"/>
          <w:marBottom w:val="0"/>
          <w:divBdr>
            <w:top w:val="none" w:sz="0" w:space="0" w:color="auto"/>
            <w:left w:val="none" w:sz="0" w:space="0" w:color="auto"/>
            <w:bottom w:val="none" w:sz="0" w:space="0" w:color="auto"/>
            <w:right w:val="none" w:sz="0" w:space="0" w:color="auto"/>
          </w:divBdr>
        </w:div>
      </w:divsChild>
    </w:div>
    <w:div w:id="1349213202">
      <w:bodyDiv w:val="1"/>
      <w:marLeft w:val="0"/>
      <w:marRight w:val="0"/>
      <w:marTop w:val="0"/>
      <w:marBottom w:val="0"/>
      <w:divBdr>
        <w:top w:val="none" w:sz="0" w:space="0" w:color="auto"/>
        <w:left w:val="none" w:sz="0" w:space="0" w:color="auto"/>
        <w:bottom w:val="none" w:sz="0" w:space="0" w:color="auto"/>
        <w:right w:val="none" w:sz="0" w:space="0" w:color="auto"/>
      </w:divBdr>
      <w:divsChild>
        <w:div w:id="1051615331">
          <w:marLeft w:val="-720"/>
          <w:marRight w:val="0"/>
          <w:marTop w:val="0"/>
          <w:marBottom w:val="0"/>
          <w:divBdr>
            <w:top w:val="none" w:sz="0" w:space="0" w:color="auto"/>
            <w:left w:val="none" w:sz="0" w:space="0" w:color="auto"/>
            <w:bottom w:val="none" w:sz="0" w:space="0" w:color="auto"/>
            <w:right w:val="none" w:sz="0" w:space="0" w:color="auto"/>
          </w:divBdr>
        </w:div>
      </w:divsChild>
    </w:div>
    <w:div w:id="1374426039">
      <w:bodyDiv w:val="1"/>
      <w:marLeft w:val="0"/>
      <w:marRight w:val="0"/>
      <w:marTop w:val="0"/>
      <w:marBottom w:val="0"/>
      <w:divBdr>
        <w:top w:val="none" w:sz="0" w:space="0" w:color="auto"/>
        <w:left w:val="none" w:sz="0" w:space="0" w:color="auto"/>
        <w:bottom w:val="none" w:sz="0" w:space="0" w:color="auto"/>
        <w:right w:val="none" w:sz="0" w:space="0" w:color="auto"/>
      </w:divBdr>
      <w:divsChild>
        <w:div w:id="1272905873">
          <w:marLeft w:val="-720"/>
          <w:marRight w:val="0"/>
          <w:marTop w:val="0"/>
          <w:marBottom w:val="0"/>
          <w:divBdr>
            <w:top w:val="none" w:sz="0" w:space="0" w:color="auto"/>
            <w:left w:val="none" w:sz="0" w:space="0" w:color="auto"/>
            <w:bottom w:val="none" w:sz="0" w:space="0" w:color="auto"/>
            <w:right w:val="none" w:sz="0" w:space="0" w:color="auto"/>
          </w:divBdr>
        </w:div>
      </w:divsChild>
    </w:div>
    <w:div w:id="1378507075">
      <w:bodyDiv w:val="1"/>
      <w:marLeft w:val="0"/>
      <w:marRight w:val="0"/>
      <w:marTop w:val="0"/>
      <w:marBottom w:val="0"/>
      <w:divBdr>
        <w:top w:val="none" w:sz="0" w:space="0" w:color="auto"/>
        <w:left w:val="none" w:sz="0" w:space="0" w:color="auto"/>
        <w:bottom w:val="none" w:sz="0" w:space="0" w:color="auto"/>
        <w:right w:val="none" w:sz="0" w:space="0" w:color="auto"/>
      </w:divBdr>
    </w:div>
    <w:div w:id="1521045859">
      <w:bodyDiv w:val="1"/>
      <w:marLeft w:val="0"/>
      <w:marRight w:val="0"/>
      <w:marTop w:val="0"/>
      <w:marBottom w:val="0"/>
      <w:divBdr>
        <w:top w:val="none" w:sz="0" w:space="0" w:color="auto"/>
        <w:left w:val="none" w:sz="0" w:space="0" w:color="auto"/>
        <w:bottom w:val="none" w:sz="0" w:space="0" w:color="auto"/>
        <w:right w:val="none" w:sz="0" w:space="0" w:color="auto"/>
      </w:divBdr>
    </w:div>
    <w:div w:id="1550189155">
      <w:bodyDiv w:val="1"/>
      <w:marLeft w:val="0"/>
      <w:marRight w:val="0"/>
      <w:marTop w:val="0"/>
      <w:marBottom w:val="0"/>
      <w:divBdr>
        <w:top w:val="none" w:sz="0" w:space="0" w:color="auto"/>
        <w:left w:val="none" w:sz="0" w:space="0" w:color="auto"/>
        <w:bottom w:val="none" w:sz="0" w:space="0" w:color="auto"/>
        <w:right w:val="none" w:sz="0" w:space="0" w:color="auto"/>
      </w:divBdr>
      <w:divsChild>
        <w:div w:id="504057383">
          <w:marLeft w:val="-720"/>
          <w:marRight w:val="0"/>
          <w:marTop w:val="0"/>
          <w:marBottom w:val="0"/>
          <w:divBdr>
            <w:top w:val="none" w:sz="0" w:space="0" w:color="auto"/>
            <w:left w:val="none" w:sz="0" w:space="0" w:color="auto"/>
            <w:bottom w:val="none" w:sz="0" w:space="0" w:color="auto"/>
            <w:right w:val="none" w:sz="0" w:space="0" w:color="auto"/>
          </w:divBdr>
        </w:div>
      </w:divsChild>
    </w:div>
    <w:div w:id="1659530446">
      <w:bodyDiv w:val="1"/>
      <w:marLeft w:val="0"/>
      <w:marRight w:val="0"/>
      <w:marTop w:val="0"/>
      <w:marBottom w:val="0"/>
      <w:divBdr>
        <w:top w:val="none" w:sz="0" w:space="0" w:color="auto"/>
        <w:left w:val="none" w:sz="0" w:space="0" w:color="auto"/>
        <w:bottom w:val="none" w:sz="0" w:space="0" w:color="auto"/>
        <w:right w:val="none" w:sz="0" w:space="0" w:color="auto"/>
      </w:divBdr>
    </w:div>
    <w:div w:id="1730615794">
      <w:bodyDiv w:val="1"/>
      <w:marLeft w:val="0"/>
      <w:marRight w:val="0"/>
      <w:marTop w:val="0"/>
      <w:marBottom w:val="0"/>
      <w:divBdr>
        <w:top w:val="none" w:sz="0" w:space="0" w:color="auto"/>
        <w:left w:val="none" w:sz="0" w:space="0" w:color="auto"/>
        <w:bottom w:val="none" w:sz="0" w:space="0" w:color="auto"/>
        <w:right w:val="none" w:sz="0" w:space="0" w:color="auto"/>
      </w:divBdr>
    </w:div>
    <w:div w:id="1809012442">
      <w:bodyDiv w:val="1"/>
      <w:marLeft w:val="0"/>
      <w:marRight w:val="0"/>
      <w:marTop w:val="0"/>
      <w:marBottom w:val="0"/>
      <w:divBdr>
        <w:top w:val="none" w:sz="0" w:space="0" w:color="auto"/>
        <w:left w:val="none" w:sz="0" w:space="0" w:color="auto"/>
        <w:bottom w:val="none" w:sz="0" w:space="0" w:color="auto"/>
        <w:right w:val="none" w:sz="0" w:space="0" w:color="auto"/>
      </w:divBdr>
    </w:div>
    <w:div w:id="1833060842">
      <w:bodyDiv w:val="1"/>
      <w:marLeft w:val="0"/>
      <w:marRight w:val="0"/>
      <w:marTop w:val="0"/>
      <w:marBottom w:val="0"/>
      <w:divBdr>
        <w:top w:val="none" w:sz="0" w:space="0" w:color="auto"/>
        <w:left w:val="none" w:sz="0" w:space="0" w:color="auto"/>
        <w:bottom w:val="none" w:sz="0" w:space="0" w:color="auto"/>
        <w:right w:val="none" w:sz="0" w:space="0" w:color="auto"/>
      </w:divBdr>
      <w:divsChild>
        <w:div w:id="715588828">
          <w:marLeft w:val="-720"/>
          <w:marRight w:val="0"/>
          <w:marTop w:val="0"/>
          <w:marBottom w:val="0"/>
          <w:divBdr>
            <w:top w:val="none" w:sz="0" w:space="0" w:color="auto"/>
            <w:left w:val="none" w:sz="0" w:space="0" w:color="auto"/>
            <w:bottom w:val="none" w:sz="0" w:space="0" w:color="auto"/>
            <w:right w:val="none" w:sz="0" w:space="0" w:color="auto"/>
          </w:divBdr>
        </w:div>
      </w:divsChild>
    </w:div>
    <w:div w:id="1842818002">
      <w:bodyDiv w:val="1"/>
      <w:marLeft w:val="0"/>
      <w:marRight w:val="0"/>
      <w:marTop w:val="0"/>
      <w:marBottom w:val="0"/>
      <w:divBdr>
        <w:top w:val="none" w:sz="0" w:space="0" w:color="auto"/>
        <w:left w:val="none" w:sz="0" w:space="0" w:color="auto"/>
        <w:bottom w:val="none" w:sz="0" w:space="0" w:color="auto"/>
        <w:right w:val="none" w:sz="0" w:space="0" w:color="auto"/>
      </w:divBdr>
      <w:divsChild>
        <w:div w:id="643001888">
          <w:marLeft w:val="-720"/>
          <w:marRight w:val="0"/>
          <w:marTop w:val="0"/>
          <w:marBottom w:val="0"/>
          <w:divBdr>
            <w:top w:val="none" w:sz="0" w:space="0" w:color="auto"/>
            <w:left w:val="none" w:sz="0" w:space="0" w:color="auto"/>
            <w:bottom w:val="none" w:sz="0" w:space="0" w:color="auto"/>
            <w:right w:val="none" w:sz="0" w:space="0" w:color="auto"/>
          </w:divBdr>
        </w:div>
      </w:divsChild>
    </w:div>
    <w:div w:id="2049259050">
      <w:bodyDiv w:val="1"/>
      <w:marLeft w:val="0"/>
      <w:marRight w:val="0"/>
      <w:marTop w:val="0"/>
      <w:marBottom w:val="0"/>
      <w:divBdr>
        <w:top w:val="none" w:sz="0" w:space="0" w:color="auto"/>
        <w:left w:val="none" w:sz="0" w:space="0" w:color="auto"/>
        <w:bottom w:val="none" w:sz="0" w:space="0" w:color="auto"/>
        <w:right w:val="none" w:sz="0" w:space="0" w:color="auto"/>
      </w:divBdr>
      <w:divsChild>
        <w:div w:id="88056031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00L0043" TargetMode="External"/><Relationship Id="rId13" Type="http://schemas.openxmlformats.org/officeDocument/2006/relationships/hyperlink" Target="https://www.gov.pl/attachment/ae9ab3d7-0288-420e-9c8f-f46c92dac578" TargetMode="External"/><Relationship Id="rId18" Type="http://schemas.openxmlformats.org/officeDocument/2006/relationships/hyperlink" Target="https://www.newamerica.org/the-thread/diversity-inclusion-storytelling-tv-film/" TargetMode="External"/><Relationship Id="rId26" Type="http://schemas.openxmlformats.org/officeDocument/2006/relationships/hyperlink" Target="https://doi.org/10.1177/10776990231196894" TargetMode="External"/><Relationship Id="rId3" Type="http://schemas.openxmlformats.org/officeDocument/2006/relationships/settings" Target="settings.xml"/><Relationship Id="rId21" Type="http://schemas.openxmlformats.org/officeDocument/2006/relationships/hyperlink" Target="https://oda.org.es/investigacion/" TargetMode="External"/><Relationship Id="rId7" Type="http://schemas.openxmlformats.org/officeDocument/2006/relationships/hyperlink" Target="https://digital-strategy.ec.europa.eu/en/policies/audiovisual-and-media-services" TargetMode="External"/><Relationship Id="rId12" Type="http://schemas.openxmlformats.org/officeDocument/2006/relationships/hyperlink" Target="https://www.legifrance.gouv.fr/loda/id/LEGISCTA000043969260" TargetMode="External"/><Relationship Id="rId17" Type="http://schemas.openxmlformats.org/officeDocument/2006/relationships/hyperlink" Target="https://digital-strategy.ec.europa.eu/en/news/gender-balance-diversity-and-inclusiveness-media-and-audiovisual-sectors" TargetMode="External"/><Relationship Id="rId25" Type="http://schemas.openxmlformats.org/officeDocument/2006/relationships/hyperlink" Target="https://www.deloittedigital.com/us/en/insights/perspective/media-reimagined.html" TargetMode="External"/><Relationship Id="rId2" Type="http://schemas.openxmlformats.org/officeDocument/2006/relationships/styles" Target="styles.xml"/><Relationship Id="rId16" Type="http://schemas.openxmlformats.org/officeDocument/2006/relationships/hyperlink" Target="https://www.diggitmagazine.com/papers/diversity-and-representation-tv-and-movies-and-why-it-matters" TargetMode="External"/><Relationship Id="rId20" Type="http://schemas.openxmlformats.org/officeDocument/2006/relationships/hyperlink" Target="https://library.fiveable.me/key-terms/visual-storytelling/inclusive-representatio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uscar/act.php?id=BOE-A-2022-11311" TargetMode="External"/><Relationship Id="rId24" Type="http://schemas.openxmlformats.org/officeDocument/2006/relationships/hyperlink" Target="https://www.unesco.org/en/media-pluralism-diversity/media-diversity" TargetMode="External"/><Relationship Id="rId5" Type="http://schemas.openxmlformats.org/officeDocument/2006/relationships/footnotes" Target="footnotes.xml"/><Relationship Id="rId15" Type="http://schemas.openxmlformats.org/officeDocument/2006/relationships/hyperlink" Target="https://c-istudios.com/the-rise-of-diversity-and-inclusion-in-tv-and-film-promoting-representation-on-screen/" TargetMode="External"/><Relationship Id="rId23" Type="http://schemas.openxmlformats.org/officeDocument/2006/relationships/hyperlink" Target="http://unesco.mil-for-teachers.unaoc.org/modules/modulo-3-representacion-en-los-medios-e-informacion/?lang=es" TargetMode="External"/><Relationship Id="rId28" Type="http://schemas.openxmlformats.org/officeDocument/2006/relationships/header" Target="header1.xml"/><Relationship Id="rId10" Type="http://schemas.openxmlformats.org/officeDocument/2006/relationships/hyperlink" Target="https://culture.ec.europa.eu/creative-europe" TargetMode="External"/><Relationship Id="rId19" Type="http://schemas.openxmlformats.org/officeDocument/2006/relationships/hyperlink" Target="https://www.europarl.europa.eu/contracts-and-grants/files/grants/media-and-events/en-annex-9-inclusive-communication-guidelines-of-the-european-parliament.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ission.europa.eu/aid-development-cooperation-fundamental-rights/your-rights-eu/eu-charter-fundamental-rights_en" TargetMode="External"/><Relationship Id="rId14" Type="http://schemas.openxmlformats.org/officeDocument/2006/relationships/hyperlink" Target="https://www.youtube.com/watch?v=UYaY2Kb_PKI" TargetMode="External"/><Relationship Id="rId22" Type="http://schemas.openxmlformats.org/officeDocument/2006/relationships/hyperlink" Target="https://luminatedata.com/reports/entertainment-diversity-report-2023/" TargetMode="External"/><Relationship Id="rId27" Type="http://schemas.openxmlformats.org/officeDocument/2006/relationships/hyperlink" Target="https://mediasmarts.ca/digital-media-literacy/media-issues/diversity-media/representation-diversity-media-overview"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3802</Words>
  <Characters>21678</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IWS</dc:creator>
  <cp:keywords/>
  <dc:description/>
  <cp:lastModifiedBy>Miriam IWS</cp:lastModifiedBy>
  <cp:revision>84</cp:revision>
  <dcterms:created xsi:type="dcterms:W3CDTF">2024-02-15T10:28:00Z</dcterms:created>
  <dcterms:modified xsi:type="dcterms:W3CDTF">2024-09-17T07:17:00Z</dcterms:modified>
</cp:coreProperties>
</file>