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5E25" w14:textId="562DB8E8" w:rsidR="00287D47" w:rsidRPr="001C6109" w:rsidRDefault="001C6109" w:rsidP="001C6109">
      <w:pPr>
        <w:jc w:val="center"/>
        <w:rPr>
          <w:b/>
          <w:bCs/>
          <w:sz w:val="36"/>
          <w:szCs w:val="36"/>
        </w:rPr>
      </w:pPr>
      <w:r>
        <w:rPr>
          <w:b/>
          <w:bCs/>
          <w:sz w:val="36"/>
          <w:szCs w:val="36"/>
        </w:rPr>
        <w:t xml:space="preserve">ALL-IN </w:t>
      </w:r>
      <w:r w:rsidRPr="001C6109">
        <w:rPr>
          <w:b/>
          <w:bCs/>
          <w:sz w:val="36"/>
          <w:szCs w:val="36"/>
        </w:rPr>
        <w:t>Training fiche</w:t>
      </w:r>
    </w:p>
    <w:p w14:paraId="5A0322A1" w14:textId="77777777" w:rsidR="00A668EF" w:rsidRDefault="00A668EF" w:rsidP="00477CB4"/>
    <w:tbl>
      <w:tblPr>
        <w:tblStyle w:val="Tablaconcuadrcula"/>
        <w:tblW w:w="0" w:type="auto"/>
        <w:tblLook w:val="04A0" w:firstRow="1" w:lastRow="0" w:firstColumn="1" w:lastColumn="0" w:noHBand="0" w:noVBand="1"/>
      </w:tblPr>
      <w:tblGrid>
        <w:gridCol w:w="1751"/>
        <w:gridCol w:w="236"/>
        <w:gridCol w:w="6507"/>
      </w:tblGrid>
      <w:tr w:rsidR="000A49CF" w:rsidRPr="00291B2A" w14:paraId="5975DECD" w14:textId="77777777" w:rsidTr="00A83B99">
        <w:trPr>
          <w:trHeight w:val="567"/>
        </w:trPr>
        <w:tc>
          <w:tcPr>
            <w:tcW w:w="1751" w:type="dxa"/>
            <w:tcBorders>
              <w:top w:val="nil"/>
              <w:left w:val="nil"/>
              <w:bottom w:val="nil"/>
              <w:right w:val="nil"/>
            </w:tcBorders>
            <w:shd w:val="clear" w:color="auto" w:fill="FBDEDD"/>
          </w:tcPr>
          <w:p w14:paraId="1D48DFC2" w14:textId="1FA51009" w:rsidR="000A49CF" w:rsidRPr="00291B2A" w:rsidRDefault="000A49CF" w:rsidP="00477CB4">
            <w:pPr>
              <w:rPr>
                <w:b/>
                <w:bCs/>
                <w:sz w:val="24"/>
                <w:szCs w:val="24"/>
              </w:rPr>
            </w:pPr>
            <w:r w:rsidRPr="00291B2A">
              <w:rPr>
                <w:b/>
                <w:bCs/>
                <w:sz w:val="24"/>
                <w:szCs w:val="24"/>
              </w:rPr>
              <w:t>Title</w:t>
            </w:r>
          </w:p>
        </w:tc>
        <w:tc>
          <w:tcPr>
            <w:tcW w:w="236" w:type="dxa"/>
            <w:tcBorders>
              <w:top w:val="nil"/>
              <w:left w:val="nil"/>
              <w:bottom w:val="nil"/>
              <w:right w:val="single" w:sz="4" w:space="0" w:color="BFBFBF"/>
            </w:tcBorders>
            <w:shd w:val="clear" w:color="auto" w:fill="E6332A"/>
          </w:tcPr>
          <w:p w14:paraId="487F0581"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0FBCCFA0" w14:textId="3C679BB8" w:rsidR="000A49CF" w:rsidRPr="00291B2A" w:rsidRDefault="009941DE" w:rsidP="00477CB4">
            <w:pPr>
              <w:rPr>
                <w:sz w:val="24"/>
                <w:szCs w:val="24"/>
              </w:rPr>
            </w:pPr>
            <w:r w:rsidRPr="009941DE">
              <w:rPr>
                <w:sz w:val="24"/>
                <w:szCs w:val="24"/>
              </w:rPr>
              <w:t>Essential Approaches to Inclusive Communication</w:t>
            </w:r>
          </w:p>
        </w:tc>
      </w:tr>
      <w:tr w:rsidR="000A49CF" w:rsidRPr="00291B2A" w14:paraId="34B969BE" w14:textId="77777777" w:rsidTr="00A83B99">
        <w:trPr>
          <w:trHeight w:val="567"/>
        </w:trPr>
        <w:tc>
          <w:tcPr>
            <w:tcW w:w="1751" w:type="dxa"/>
            <w:tcBorders>
              <w:top w:val="nil"/>
              <w:left w:val="nil"/>
              <w:bottom w:val="nil"/>
              <w:right w:val="nil"/>
            </w:tcBorders>
            <w:shd w:val="clear" w:color="auto" w:fill="E7F5C1"/>
          </w:tcPr>
          <w:p w14:paraId="19F148B9" w14:textId="1502CD08" w:rsidR="000A49CF" w:rsidRPr="00291B2A" w:rsidRDefault="000A49CF" w:rsidP="00477CB4">
            <w:pPr>
              <w:rPr>
                <w:b/>
                <w:bCs/>
                <w:sz w:val="24"/>
                <w:szCs w:val="24"/>
              </w:rPr>
            </w:pPr>
            <w:r w:rsidRPr="00291B2A">
              <w:rPr>
                <w:b/>
                <w:bCs/>
                <w:sz w:val="24"/>
                <w:szCs w:val="24"/>
              </w:rPr>
              <w:t>Keywords</w:t>
            </w:r>
          </w:p>
        </w:tc>
        <w:tc>
          <w:tcPr>
            <w:tcW w:w="236" w:type="dxa"/>
            <w:tcBorders>
              <w:top w:val="nil"/>
              <w:left w:val="nil"/>
              <w:bottom w:val="nil"/>
              <w:right w:val="single" w:sz="4" w:space="0" w:color="BFBFBF"/>
            </w:tcBorders>
            <w:shd w:val="clear" w:color="auto" w:fill="95C11F"/>
          </w:tcPr>
          <w:p w14:paraId="28FEBABD"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587FAA69" w14:textId="63816BFA" w:rsidR="000A49CF" w:rsidRPr="00291B2A" w:rsidRDefault="009941DE" w:rsidP="00477CB4">
            <w:pPr>
              <w:rPr>
                <w:sz w:val="24"/>
                <w:szCs w:val="24"/>
              </w:rPr>
            </w:pPr>
            <w:r>
              <w:rPr>
                <w:sz w:val="24"/>
                <w:szCs w:val="24"/>
              </w:rPr>
              <w:t>Accessibility, Communication Barriers, Inclusive Communication, Neutral Language</w:t>
            </w:r>
          </w:p>
        </w:tc>
      </w:tr>
      <w:tr w:rsidR="000A49CF" w:rsidRPr="00291B2A" w14:paraId="0CE31395" w14:textId="77777777" w:rsidTr="00A83B99">
        <w:trPr>
          <w:trHeight w:val="567"/>
        </w:trPr>
        <w:tc>
          <w:tcPr>
            <w:tcW w:w="1751" w:type="dxa"/>
            <w:tcBorders>
              <w:top w:val="nil"/>
              <w:left w:val="nil"/>
              <w:bottom w:val="nil"/>
              <w:right w:val="nil"/>
            </w:tcBorders>
            <w:shd w:val="clear" w:color="auto" w:fill="D0EBF8"/>
          </w:tcPr>
          <w:p w14:paraId="481A7191" w14:textId="34C4BCCD" w:rsidR="000A49CF" w:rsidRPr="00291B2A" w:rsidRDefault="000A49CF" w:rsidP="00477CB4">
            <w:pPr>
              <w:rPr>
                <w:b/>
                <w:bCs/>
                <w:sz w:val="24"/>
                <w:szCs w:val="24"/>
              </w:rPr>
            </w:pPr>
            <w:r w:rsidRPr="00291B2A">
              <w:rPr>
                <w:b/>
                <w:bCs/>
                <w:sz w:val="24"/>
                <w:szCs w:val="24"/>
              </w:rPr>
              <w:t>Provided by</w:t>
            </w:r>
          </w:p>
        </w:tc>
        <w:tc>
          <w:tcPr>
            <w:tcW w:w="236" w:type="dxa"/>
            <w:tcBorders>
              <w:top w:val="nil"/>
              <w:left w:val="nil"/>
              <w:bottom w:val="nil"/>
              <w:right w:val="single" w:sz="4" w:space="0" w:color="BFBFBF"/>
            </w:tcBorders>
            <w:shd w:val="clear" w:color="auto" w:fill="36A9E1"/>
          </w:tcPr>
          <w:p w14:paraId="1826263F"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3983B5D2" w14:textId="27E20C8E" w:rsidR="000A49CF" w:rsidRPr="00291B2A" w:rsidRDefault="009941DE" w:rsidP="00477CB4">
            <w:pPr>
              <w:rPr>
                <w:sz w:val="24"/>
                <w:szCs w:val="24"/>
              </w:rPr>
            </w:pPr>
            <w:r>
              <w:rPr>
                <w:sz w:val="24"/>
                <w:szCs w:val="24"/>
              </w:rPr>
              <w:t>Arrabal-AID</w:t>
            </w:r>
          </w:p>
        </w:tc>
      </w:tr>
      <w:tr w:rsidR="000A49CF" w:rsidRPr="00291B2A" w14:paraId="618B4489" w14:textId="77777777" w:rsidTr="00A83B99">
        <w:trPr>
          <w:trHeight w:val="567"/>
        </w:trPr>
        <w:tc>
          <w:tcPr>
            <w:tcW w:w="1751" w:type="dxa"/>
            <w:tcBorders>
              <w:top w:val="nil"/>
              <w:left w:val="nil"/>
              <w:bottom w:val="nil"/>
              <w:right w:val="nil"/>
            </w:tcBorders>
            <w:shd w:val="clear" w:color="auto" w:fill="FFFCD9"/>
          </w:tcPr>
          <w:p w14:paraId="7E72E9E1" w14:textId="1C4BAB72" w:rsidR="000A49CF" w:rsidRPr="00291B2A" w:rsidRDefault="000A49CF" w:rsidP="00477CB4">
            <w:pPr>
              <w:rPr>
                <w:b/>
                <w:bCs/>
                <w:sz w:val="24"/>
                <w:szCs w:val="24"/>
              </w:rPr>
            </w:pPr>
            <w:r w:rsidRPr="00291B2A">
              <w:rPr>
                <w:b/>
                <w:bCs/>
                <w:sz w:val="24"/>
                <w:szCs w:val="24"/>
              </w:rPr>
              <w:t>Language</w:t>
            </w:r>
          </w:p>
        </w:tc>
        <w:tc>
          <w:tcPr>
            <w:tcW w:w="236" w:type="dxa"/>
            <w:tcBorders>
              <w:top w:val="nil"/>
              <w:left w:val="nil"/>
              <w:bottom w:val="nil"/>
              <w:right w:val="single" w:sz="4" w:space="0" w:color="BFBFBF"/>
            </w:tcBorders>
            <w:shd w:val="clear" w:color="auto" w:fill="FFED00"/>
          </w:tcPr>
          <w:p w14:paraId="391D41D1"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19836A21" w14:textId="367826EF" w:rsidR="000A49CF" w:rsidRPr="00291B2A" w:rsidRDefault="009941DE" w:rsidP="00477CB4">
            <w:pPr>
              <w:rPr>
                <w:sz w:val="24"/>
                <w:szCs w:val="24"/>
              </w:rPr>
            </w:pPr>
            <w:r>
              <w:rPr>
                <w:sz w:val="24"/>
                <w:szCs w:val="24"/>
              </w:rPr>
              <w:t>English</w:t>
            </w:r>
          </w:p>
        </w:tc>
      </w:tr>
      <w:tr w:rsidR="000A49CF" w:rsidRPr="00291B2A" w14:paraId="0F78879A" w14:textId="77777777" w:rsidTr="00A83B99">
        <w:trPr>
          <w:trHeight w:val="735"/>
        </w:trPr>
        <w:tc>
          <w:tcPr>
            <w:tcW w:w="1751" w:type="dxa"/>
            <w:tcBorders>
              <w:top w:val="nil"/>
              <w:left w:val="nil"/>
              <w:bottom w:val="nil"/>
              <w:right w:val="nil"/>
            </w:tcBorders>
            <w:shd w:val="clear" w:color="auto" w:fill="FBDEDD"/>
          </w:tcPr>
          <w:p w14:paraId="36D11FBA" w14:textId="4422A7B2" w:rsidR="000A49CF" w:rsidRPr="00291B2A" w:rsidRDefault="000A49CF" w:rsidP="00477CB4">
            <w:pPr>
              <w:rPr>
                <w:b/>
                <w:bCs/>
                <w:sz w:val="24"/>
                <w:szCs w:val="24"/>
              </w:rPr>
            </w:pPr>
            <w:r w:rsidRPr="00291B2A">
              <w:rPr>
                <w:b/>
                <w:bCs/>
                <w:sz w:val="24"/>
                <w:szCs w:val="24"/>
              </w:rPr>
              <w:t>Objectives / Learning outcomes</w:t>
            </w:r>
          </w:p>
        </w:tc>
        <w:tc>
          <w:tcPr>
            <w:tcW w:w="236" w:type="dxa"/>
            <w:tcBorders>
              <w:top w:val="nil"/>
              <w:left w:val="nil"/>
              <w:bottom w:val="nil"/>
              <w:right w:val="single" w:sz="4" w:space="0" w:color="BFBFBF"/>
            </w:tcBorders>
            <w:shd w:val="clear" w:color="auto" w:fill="E6332A"/>
          </w:tcPr>
          <w:p w14:paraId="751780B4" w14:textId="77777777" w:rsidR="000A49CF"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217F40AC" w14:textId="77777777"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Upon completion of this course, participants will be able to:</w:t>
            </w:r>
          </w:p>
          <w:p w14:paraId="29E0BDA2" w14:textId="77777777" w:rsidR="009941DE" w:rsidRPr="009941DE" w:rsidRDefault="009941DE" w:rsidP="009941DE">
            <w:pPr>
              <w:numPr>
                <w:ilvl w:val="0"/>
                <w:numId w:val="3"/>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Understand the fundamental principles of inclusive communication.</w:t>
            </w:r>
          </w:p>
          <w:p w14:paraId="2DD7BDB4" w14:textId="77777777" w:rsidR="009941DE" w:rsidRPr="009941DE" w:rsidRDefault="009941DE" w:rsidP="009941DE">
            <w:pPr>
              <w:numPr>
                <w:ilvl w:val="0"/>
                <w:numId w:val="3"/>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Identify common barriers to inclusion in communication and how to overcome them.</w:t>
            </w:r>
          </w:p>
          <w:p w14:paraId="489571AA" w14:textId="77777777" w:rsidR="009941DE" w:rsidRPr="009941DE" w:rsidRDefault="009941DE" w:rsidP="009941DE">
            <w:pPr>
              <w:numPr>
                <w:ilvl w:val="0"/>
                <w:numId w:val="3"/>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Apply effective strategies to promote inclusion in different environments (personal, professional and digital).</w:t>
            </w:r>
          </w:p>
          <w:p w14:paraId="28366758" w14:textId="77777777" w:rsidR="009941DE" w:rsidRPr="009941DE" w:rsidRDefault="009941DE" w:rsidP="009941DE">
            <w:pPr>
              <w:numPr>
                <w:ilvl w:val="0"/>
                <w:numId w:val="3"/>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Recognize the importance of adapting language and behavior to communicate with people of different backgrounds and abilities.</w:t>
            </w:r>
          </w:p>
          <w:p w14:paraId="4A27539D" w14:textId="77777777" w:rsidR="009941DE" w:rsidRPr="009941DE" w:rsidRDefault="009941DE" w:rsidP="009941DE">
            <w:pPr>
              <w:numPr>
                <w:ilvl w:val="0"/>
                <w:numId w:val="3"/>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Evaluate the positive impact of inclusive communication on social cohesion and equity.</w:t>
            </w:r>
          </w:p>
          <w:p w14:paraId="0FBAE1E3" w14:textId="167856C2" w:rsidR="000A49CF" w:rsidRPr="009941DE" w:rsidRDefault="000A49CF" w:rsidP="00291B2A">
            <w:pPr>
              <w:rPr>
                <w:rFonts w:cstheme="minorHAnsi"/>
                <w:sz w:val="24"/>
                <w:szCs w:val="24"/>
              </w:rPr>
            </w:pPr>
          </w:p>
        </w:tc>
      </w:tr>
      <w:tr w:rsidR="000A49CF" w:rsidRPr="00291B2A" w14:paraId="22C0CECC" w14:textId="77777777" w:rsidTr="00A83B99">
        <w:trPr>
          <w:trHeight w:val="561"/>
        </w:trPr>
        <w:tc>
          <w:tcPr>
            <w:tcW w:w="1751" w:type="dxa"/>
            <w:tcBorders>
              <w:top w:val="nil"/>
              <w:left w:val="nil"/>
              <w:bottom w:val="nil"/>
              <w:right w:val="nil"/>
            </w:tcBorders>
            <w:shd w:val="clear" w:color="auto" w:fill="E7F5C1"/>
          </w:tcPr>
          <w:p w14:paraId="1DF6D306" w14:textId="0F5A9202" w:rsidR="000A49CF" w:rsidRPr="00291B2A" w:rsidRDefault="000A49CF" w:rsidP="00477CB4">
            <w:pPr>
              <w:rPr>
                <w:b/>
                <w:bCs/>
                <w:sz w:val="24"/>
                <w:szCs w:val="24"/>
              </w:rPr>
            </w:pPr>
            <w:r w:rsidRPr="00291B2A">
              <w:rPr>
                <w:b/>
                <w:bCs/>
                <w:sz w:val="24"/>
                <w:szCs w:val="24"/>
              </w:rPr>
              <w:t>Description</w:t>
            </w:r>
          </w:p>
        </w:tc>
        <w:tc>
          <w:tcPr>
            <w:tcW w:w="236" w:type="dxa"/>
            <w:tcBorders>
              <w:top w:val="nil"/>
              <w:left w:val="nil"/>
              <w:bottom w:val="nil"/>
              <w:right w:val="single" w:sz="4" w:space="0" w:color="BFBFBF"/>
            </w:tcBorders>
            <w:shd w:val="clear" w:color="auto" w:fill="95C11F"/>
          </w:tcPr>
          <w:p w14:paraId="30FFC90D" w14:textId="77777777" w:rsidR="000A49CF"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210A49E0" w14:textId="7B95443A" w:rsidR="000A49CF"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"Essential Approaches to Inclusive Communication" provides a deep understanding of the key principles that underpin inclusive communication. Across three modules, barriers to inclusion, tools and practices to promote diversity and equity in daily interaction, both at personal and professional levels, are explored. The course includes practical examples as well as clear guidelines to improve communication, ensuring that each message is effectively and respectfully delivered to a diverse audience.</w:t>
            </w:r>
          </w:p>
        </w:tc>
      </w:tr>
      <w:tr w:rsidR="000A49CF" w:rsidRPr="00291B2A" w14:paraId="692DE628" w14:textId="77777777" w:rsidTr="00A83B99">
        <w:trPr>
          <w:trHeight w:val="567"/>
        </w:trPr>
        <w:tc>
          <w:tcPr>
            <w:tcW w:w="1751" w:type="dxa"/>
            <w:tcBorders>
              <w:top w:val="nil"/>
              <w:left w:val="nil"/>
              <w:bottom w:val="nil"/>
              <w:right w:val="nil"/>
            </w:tcBorders>
            <w:shd w:val="clear" w:color="auto" w:fill="D0EBF8"/>
          </w:tcPr>
          <w:p w14:paraId="05909FED" w14:textId="00A4C4D0" w:rsidR="000A49CF" w:rsidRPr="00291B2A" w:rsidRDefault="000A49CF" w:rsidP="00477CB4">
            <w:pPr>
              <w:rPr>
                <w:b/>
                <w:bCs/>
                <w:sz w:val="24"/>
                <w:szCs w:val="24"/>
              </w:rPr>
            </w:pPr>
            <w:r w:rsidRPr="00291B2A">
              <w:rPr>
                <w:b/>
                <w:bCs/>
                <w:sz w:val="24"/>
                <w:szCs w:val="24"/>
              </w:rPr>
              <w:t>Content index (3 levels</w:t>
            </w:r>
            <w:r>
              <w:rPr>
                <w:b/>
                <w:bCs/>
                <w:sz w:val="24"/>
                <w:szCs w:val="24"/>
              </w:rPr>
              <w:t>: Module-Units-Sections</w:t>
            </w:r>
            <w:r w:rsidRPr="00291B2A">
              <w:rPr>
                <w:b/>
                <w:bCs/>
                <w:sz w:val="24"/>
                <w:szCs w:val="24"/>
              </w:rPr>
              <w:t>)</w:t>
            </w:r>
          </w:p>
        </w:tc>
        <w:tc>
          <w:tcPr>
            <w:tcW w:w="236" w:type="dxa"/>
            <w:tcBorders>
              <w:top w:val="nil"/>
              <w:left w:val="nil"/>
              <w:bottom w:val="nil"/>
              <w:right w:val="single" w:sz="4" w:space="0" w:color="BFBFBF"/>
            </w:tcBorders>
            <w:shd w:val="clear" w:color="auto" w:fill="36A9E1"/>
          </w:tcPr>
          <w:p w14:paraId="6985AD2A" w14:textId="77777777" w:rsidR="000A49CF" w:rsidRPr="00291B2A" w:rsidRDefault="000A49CF" w:rsidP="006E4DBE">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689B930F" w14:textId="77777777" w:rsidR="009941DE" w:rsidRPr="009941DE" w:rsidRDefault="009941DE" w:rsidP="009941DE">
            <w:pPr>
              <w:spacing w:before="100" w:beforeAutospacing="1" w:after="100" w:afterAutospacing="1"/>
              <w:outlineLvl w:val="2"/>
              <w:rPr>
                <w:rFonts w:eastAsia="Times New Roman" w:cstheme="minorHAnsi"/>
                <w:b/>
                <w:bCs/>
                <w:sz w:val="27"/>
                <w:szCs w:val="27"/>
                <w:lang w:eastAsia="es-ES"/>
              </w:rPr>
            </w:pPr>
            <w:r w:rsidRPr="009941DE">
              <w:rPr>
                <w:rFonts w:eastAsia="Times New Roman" w:cstheme="minorHAnsi"/>
                <w:b/>
                <w:bCs/>
                <w:sz w:val="27"/>
                <w:szCs w:val="27"/>
                <w:lang w:eastAsia="es-ES"/>
              </w:rPr>
              <w:t>Module 1: Introduction to Inclusive Communication</w:t>
            </w:r>
          </w:p>
          <w:p w14:paraId="33658755" w14:textId="1AFDAFE4" w:rsidR="009941DE" w:rsidRPr="009941DE" w:rsidRDefault="009941DE" w:rsidP="009941DE">
            <w:pPr>
              <w:numPr>
                <w:ilvl w:val="0"/>
                <w:numId w:val="4"/>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What is inclusive communication?</w:t>
            </w:r>
          </w:p>
          <w:p w14:paraId="59059C66" w14:textId="77777777" w:rsidR="009941DE" w:rsidRPr="009941DE" w:rsidRDefault="009941DE" w:rsidP="009941DE">
            <w:pPr>
              <w:numPr>
                <w:ilvl w:val="0"/>
                <w:numId w:val="4"/>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lastRenderedPageBreak/>
              <w:t>The importance of inclusive communication in a diverse world.</w:t>
            </w:r>
          </w:p>
          <w:p w14:paraId="474DCAB3" w14:textId="77777777" w:rsidR="009941DE" w:rsidRPr="009941DE" w:rsidRDefault="009941DE" w:rsidP="009941DE">
            <w:pPr>
              <w:numPr>
                <w:ilvl w:val="0"/>
                <w:numId w:val="4"/>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Identifying common barriers to inclusion in communication.</w:t>
            </w:r>
          </w:p>
          <w:p w14:paraId="0E66001C" w14:textId="77777777" w:rsidR="009941DE" w:rsidRPr="009941DE" w:rsidRDefault="009941DE" w:rsidP="009941DE">
            <w:pPr>
              <w:numPr>
                <w:ilvl w:val="0"/>
                <w:numId w:val="4"/>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Keys to start developing inclusive communication.</w:t>
            </w:r>
          </w:p>
          <w:p w14:paraId="7A1EE5CB" w14:textId="77777777" w:rsidR="009941DE" w:rsidRPr="009941DE" w:rsidRDefault="009941DE" w:rsidP="009941DE">
            <w:pPr>
              <w:spacing w:before="100" w:beforeAutospacing="1" w:after="100" w:afterAutospacing="1"/>
              <w:outlineLvl w:val="2"/>
              <w:rPr>
                <w:rFonts w:eastAsia="Times New Roman" w:cstheme="minorHAnsi"/>
                <w:b/>
                <w:bCs/>
                <w:sz w:val="27"/>
                <w:szCs w:val="27"/>
                <w:lang w:eastAsia="es-ES"/>
              </w:rPr>
            </w:pPr>
            <w:r w:rsidRPr="009941DE">
              <w:rPr>
                <w:rFonts w:eastAsia="Times New Roman" w:cstheme="minorHAnsi"/>
                <w:b/>
                <w:bCs/>
                <w:sz w:val="27"/>
                <w:szCs w:val="27"/>
                <w:lang w:eastAsia="es-ES"/>
              </w:rPr>
              <w:t>Module 2: Strategies to Promote Inclusion in Communication</w:t>
            </w:r>
          </w:p>
          <w:p w14:paraId="0E62A2B9" w14:textId="77777777" w:rsidR="009941DE" w:rsidRPr="009941DE" w:rsidRDefault="009941DE" w:rsidP="009941DE">
            <w:pPr>
              <w:numPr>
                <w:ilvl w:val="0"/>
                <w:numId w:val="5"/>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Use of neutral and non-discriminatory language.</w:t>
            </w:r>
          </w:p>
          <w:p w14:paraId="79093DFD" w14:textId="77777777" w:rsidR="009941DE" w:rsidRPr="009941DE" w:rsidRDefault="009941DE" w:rsidP="009941DE">
            <w:pPr>
              <w:numPr>
                <w:ilvl w:val="0"/>
                <w:numId w:val="5"/>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Accessible communication for people with disabilities.</w:t>
            </w:r>
          </w:p>
          <w:p w14:paraId="729C083F" w14:textId="77777777" w:rsidR="009941DE" w:rsidRPr="009941DE" w:rsidRDefault="009941DE" w:rsidP="009941DE">
            <w:pPr>
              <w:numPr>
                <w:ilvl w:val="0"/>
                <w:numId w:val="5"/>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Cultural and linguistic considerations in communication.</w:t>
            </w:r>
          </w:p>
          <w:p w14:paraId="66F5441B" w14:textId="77777777" w:rsidR="009941DE" w:rsidRPr="009941DE" w:rsidRDefault="009941DE" w:rsidP="009941DE">
            <w:pPr>
              <w:numPr>
                <w:ilvl w:val="0"/>
                <w:numId w:val="5"/>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Digital inclusion: making online media and platforms accessible.</w:t>
            </w:r>
          </w:p>
          <w:p w14:paraId="6A42BD50" w14:textId="77777777" w:rsidR="009941DE" w:rsidRPr="009941DE" w:rsidRDefault="009941DE" w:rsidP="009941DE">
            <w:pPr>
              <w:spacing w:before="100" w:beforeAutospacing="1" w:after="100" w:afterAutospacing="1"/>
              <w:outlineLvl w:val="2"/>
              <w:rPr>
                <w:rFonts w:eastAsia="Times New Roman" w:cstheme="minorHAnsi"/>
                <w:b/>
                <w:bCs/>
                <w:sz w:val="27"/>
                <w:szCs w:val="27"/>
                <w:lang w:eastAsia="es-ES"/>
              </w:rPr>
            </w:pPr>
            <w:r w:rsidRPr="009941DE">
              <w:rPr>
                <w:rFonts w:eastAsia="Times New Roman" w:cstheme="minorHAnsi"/>
                <w:b/>
                <w:bCs/>
                <w:sz w:val="27"/>
                <w:szCs w:val="27"/>
                <w:lang w:eastAsia="es-ES"/>
              </w:rPr>
              <w:t>Module 3: Practical Application of Inclusive Communication</w:t>
            </w:r>
          </w:p>
          <w:p w14:paraId="1D65896B" w14:textId="77777777" w:rsidR="009941DE" w:rsidRPr="009941DE" w:rsidRDefault="009941DE" w:rsidP="009941DE">
            <w:pPr>
              <w:numPr>
                <w:ilvl w:val="0"/>
                <w:numId w:val="6"/>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How to adapt your communication in diverse work environments.</w:t>
            </w:r>
          </w:p>
          <w:p w14:paraId="5B55A22A" w14:textId="77777777" w:rsidR="009941DE" w:rsidRPr="009941DE" w:rsidRDefault="009941DE" w:rsidP="009941DE">
            <w:pPr>
              <w:numPr>
                <w:ilvl w:val="0"/>
                <w:numId w:val="6"/>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Examples of inclusive communication in everyday situations.</w:t>
            </w:r>
          </w:p>
          <w:p w14:paraId="7F3B0C5B" w14:textId="77777777" w:rsidR="009941DE" w:rsidRPr="009941DE" w:rsidRDefault="009941DE" w:rsidP="009941DE">
            <w:pPr>
              <w:numPr>
                <w:ilvl w:val="0"/>
                <w:numId w:val="6"/>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Strategies to resolve conflicts or misunderstandings in multicultural environments.</w:t>
            </w:r>
          </w:p>
          <w:p w14:paraId="1755FCDE" w14:textId="77777777" w:rsidR="009941DE" w:rsidRPr="009941DE" w:rsidRDefault="009941DE" w:rsidP="009941DE">
            <w:pPr>
              <w:numPr>
                <w:ilvl w:val="0"/>
                <w:numId w:val="6"/>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Evaluating the effectiveness of inclusive communication.</w:t>
            </w:r>
          </w:p>
          <w:p w14:paraId="1853FD6C" w14:textId="42BC7D78" w:rsidR="000A49CF" w:rsidRPr="00291B2A" w:rsidRDefault="000A49CF" w:rsidP="00477CB4">
            <w:pPr>
              <w:rPr>
                <w:sz w:val="24"/>
                <w:szCs w:val="24"/>
              </w:rPr>
            </w:pPr>
          </w:p>
        </w:tc>
      </w:tr>
      <w:tr w:rsidR="000A49CF" w:rsidRPr="00291B2A" w14:paraId="11FE2A3E" w14:textId="77777777" w:rsidTr="00A83B99">
        <w:trPr>
          <w:trHeight w:val="567"/>
        </w:trPr>
        <w:tc>
          <w:tcPr>
            <w:tcW w:w="1751" w:type="dxa"/>
            <w:tcBorders>
              <w:top w:val="nil"/>
              <w:left w:val="nil"/>
              <w:bottom w:val="nil"/>
              <w:right w:val="nil"/>
            </w:tcBorders>
            <w:shd w:val="clear" w:color="auto" w:fill="FFFCD9"/>
          </w:tcPr>
          <w:p w14:paraId="59CA3955" w14:textId="5832B9CF" w:rsidR="000A49CF" w:rsidRPr="00291B2A" w:rsidRDefault="000A49CF" w:rsidP="00477CB4">
            <w:pPr>
              <w:rPr>
                <w:b/>
                <w:bCs/>
                <w:sz w:val="24"/>
                <w:szCs w:val="24"/>
              </w:rPr>
            </w:pPr>
            <w:r w:rsidRPr="00291B2A">
              <w:rPr>
                <w:b/>
                <w:bCs/>
                <w:sz w:val="24"/>
                <w:szCs w:val="24"/>
              </w:rPr>
              <w:lastRenderedPageBreak/>
              <w:t xml:space="preserve">Content developed </w:t>
            </w:r>
          </w:p>
        </w:tc>
        <w:tc>
          <w:tcPr>
            <w:tcW w:w="236" w:type="dxa"/>
            <w:tcBorders>
              <w:top w:val="nil"/>
              <w:left w:val="nil"/>
              <w:bottom w:val="nil"/>
              <w:right w:val="single" w:sz="4" w:space="0" w:color="BFBFBF"/>
            </w:tcBorders>
            <w:shd w:val="clear" w:color="auto" w:fill="FFED00"/>
          </w:tcPr>
          <w:p w14:paraId="6713EC89" w14:textId="77777777" w:rsidR="000A49CF" w:rsidRPr="00291B2A" w:rsidRDefault="000A49CF" w:rsidP="006E4DBE">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59BEA740" w14:textId="77777777" w:rsidR="009941DE" w:rsidRPr="009941DE" w:rsidRDefault="009941DE" w:rsidP="009941DE">
            <w:pPr>
              <w:spacing w:before="100" w:beforeAutospacing="1" w:after="100" w:afterAutospacing="1"/>
              <w:outlineLvl w:val="2"/>
              <w:rPr>
                <w:rFonts w:eastAsia="Times New Roman" w:cstheme="minorHAnsi"/>
                <w:b/>
                <w:bCs/>
                <w:sz w:val="27"/>
                <w:szCs w:val="27"/>
                <w:lang w:eastAsia="es-ES"/>
              </w:rPr>
            </w:pPr>
            <w:r w:rsidRPr="009941DE">
              <w:rPr>
                <w:rFonts w:eastAsia="Times New Roman" w:cstheme="minorHAnsi"/>
                <w:b/>
                <w:bCs/>
                <w:sz w:val="27"/>
                <w:szCs w:val="27"/>
                <w:lang w:eastAsia="es-ES"/>
              </w:rPr>
              <w:t>Module 1: Introduction to Inclusive Communication</w:t>
            </w:r>
          </w:p>
          <w:p w14:paraId="02233917" w14:textId="77777777" w:rsidR="009941DE" w:rsidRPr="00A0601C" w:rsidRDefault="009941DE" w:rsidP="009941DE">
            <w:pPr>
              <w:pStyle w:val="NormalWeb"/>
              <w:rPr>
                <w:rFonts w:asciiTheme="minorHAnsi" w:hAnsiTheme="minorHAnsi" w:cstheme="minorHAnsi"/>
                <w:lang w:val="en-GB"/>
              </w:rPr>
            </w:pPr>
            <w:r w:rsidRPr="008602FE">
              <w:rPr>
                <w:rFonts w:asciiTheme="minorHAnsi" w:hAnsiTheme="minorHAnsi" w:cstheme="minorHAnsi"/>
                <w:lang w:val="en-GB"/>
              </w:rPr>
              <w:t xml:space="preserve">Inclusive communication ensures that all people, regardless of their differences, feel respected and understood. This includes avoiding the use of stereotypes, prejudices, or language that excludes certain groups. For example, instead of using “men” as a synonym for humanity, it is more inclusive to use “people” or “people.” </w:t>
            </w:r>
            <w:r w:rsidRPr="00A0601C">
              <w:rPr>
                <w:rFonts w:asciiTheme="minorHAnsi" w:hAnsiTheme="minorHAnsi" w:cstheme="minorHAnsi"/>
                <w:lang w:val="en-GB"/>
              </w:rPr>
              <w:t>Common barriers include the use of exclusionary language, ignorance of cultural differences, and non-visible disabilities.</w:t>
            </w:r>
          </w:p>
          <w:p w14:paraId="1C51DDFB" w14:textId="77777777" w:rsidR="009941DE" w:rsidRPr="00A0601C" w:rsidRDefault="009941DE" w:rsidP="009941DE">
            <w:pPr>
              <w:pStyle w:val="NormalWeb"/>
              <w:rPr>
                <w:rFonts w:asciiTheme="minorHAnsi" w:hAnsiTheme="minorHAnsi" w:cstheme="minorHAnsi"/>
                <w:lang w:val="en-GB"/>
              </w:rPr>
            </w:pPr>
            <w:r w:rsidRPr="00A0601C">
              <w:rPr>
                <w:rStyle w:val="Textoennegrita"/>
                <w:rFonts w:asciiTheme="minorHAnsi" w:hAnsiTheme="minorHAnsi" w:cstheme="minorHAnsi"/>
                <w:lang w:val="en-GB"/>
              </w:rPr>
              <w:lastRenderedPageBreak/>
              <w:t>Example:</w:t>
            </w:r>
            <w:r w:rsidRPr="00A0601C">
              <w:rPr>
                <w:rFonts w:asciiTheme="minorHAnsi" w:hAnsiTheme="minorHAnsi" w:cstheme="minorHAnsi"/>
                <w:lang w:val="en-GB"/>
              </w:rPr>
              <w:t>In a work environment, using “team” instead of “guys” ensures that everyone feels included, regardless of gender.</w:t>
            </w:r>
          </w:p>
          <w:p w14:paraId="3F10F0E7" w14:textId="77777777" w:rsidR="00194832" w:rsidRDefault="009941DE" w:rsidP="00194832">
            <w:pPr>
              <w:pStyle w:val="Prrafodelista"/>
              <w:numPr>
                <w:ilvl w:val="1"/>
                <w:numId w:val="12"/>
              </w:numPr>
              <w:spacing w:before="100" w:beforeAutospacing="1" w:after="100" w:afterAutospacing="1"/>
              <w:rPr>
                <w:rFonts w:eastAsia="Times New Roman" w:cstheme="minorHAnsi"/>
                <w:sz w:val="24"/>
                <w:szCs w:val="24"/>
                <w:lang w:eastAsia="es-ES"/>
              </w:rPr>
            </w:pPr>
            <w:r w:rsidRPr="00194832">
              <w:rPr>
                <w:rFonts w:eastAsia="Times New Roman" w:cstheme="minorHAnsi"/>
                <w:b/>
                <w:sz w:val="24"/>
                <w:szCs w:val="24"/>
                <w:lang w:eastAsia="es-ES"/>
              </w:rPr>
              <w:t>Definition and key concepts:</w:t>
            </w:r>
            <w:r w:rsidRPr="00194832">
              <w:rPr>
                <w:rFonts w:eastAsia="Times New Roman" w:cstheme="minorHAnsi"/>
                <w:sz w:val="24"/>
                <w:szCs w:val="24"/>
                <w:lang w:eastAsia="es-ES"/>
              </w:rPr>
              <w:t xml:space="preserve"> Inclusive communication ensures that people, regardless of their background or abilities, are treated equitably in interactions.</w:t>
            </w:r>
            <w:r w:rsidR="00194832">
              <w:rPr>
                <w:rFonts w:eastAsia="Times New Roman" w:cstheme="minorHAnsi"/>
                <w:sz w:val="24"/>
                <w:szCs w:val="24"/>
                <w:lang w:eastAsia="es-ES"/>
              </w:rPr>
              <w:t xml:space="preserve"> </w:t>
            </w:r>
          </w:p>
          <w:p w14:paraId="4973EAEC" w14:textId="77777777"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kern w:val="0"/>
                <w:sz w:val="24"/>
                <w:szCs w:val="24"/>
                <w:lang w:eastAsia="es-ES"/>
                <w14:ligatures w14:val="none"/>
              </w:rPr>
              <w:t>Inclusive communication ensures that individuals from all backgrounds and abilities are treated equitably during interactions, both verbal and non-verbal. It emphasizes the importance of creating an environment where everyone, regardless of gender, race, culture, physical or cognitive abilities, can participate and express themselves. This approach moves away from one-size-fits-all communication and instead tailors interactions to accommodate the needs of diverse audiences. Inclusive communication goes beyond simply avoiding offensive language; it also involves being mindful of tone, body language, and context to prevent marginalization or misunderstanding.</w:t>
            </w:r>
          </w:p>
          <w:p w14:paraId="7F08493B" w14:textId="77777777" w:rsidR="00194832" w:rsidRPr="00194832" w:rsidRDefault="00194832" w:rsidP="00194832">
            <w:pPr>
              <w:spacing w:before="100" w:beforeAutospacing="1" w:after="100" w:afterAutospacing="1"/>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Examples of key concepts:</w:t>
            </w:r>
          </w:p>
          <w:p w14:paraId="7BEE530B" w14:textId="77777777" w:rsidR="00194832" w:rsidRPr="00A0601C" w:rsidRDefault="00194832" w:rsidP="00194832">
            <w:pPr>
              <w:numPr>
                <w:ilvl w:val="0"/>
                <w:numId w:val="13"/>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Equitable treatment</w:t>
            </w:r>
            <w:r w:rsidRPr="00A0601C">
              <w:rPr>
                <w:rFonts w:eastAsia="Times New Roman" w:cstheme="minorHAnsi"/>
                <w:kern w:val="0"/>
                <w:sz w:val="24"/>
                <w:szCs w:val="24"/>
                <w:lang w:eastAsia="es-ES"/>
                <w14:ligatures w14:val="none"/>
              </w:rPr>
              <w:t>: Ensuring that everyone, regardless of their background, is given the opportunity to engage meaningfully.</w:t>
            </w:r>
          </w:p>
          <w:p w14:paraId="00F4BB85" w14:textId="77777777" w:rsidR="00194832" w:rsidRPr="00A0601C" w:rsidRDefault="00194832" w:rsidP="00194832">
            <w:pPr>
              <w:numPr>
                <w:ilvl w:val="0"/>
                <w:numId w:val="13"/>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Accessibility</w:t>
            </w:r>
            <w:r w:rsidRPr="00A0601C">
              <w:rPr>
                <w:rFonts w:eastAsia="Times New Roman" w:cstheme="minorHAnsi"/>
                <w:kern w:val="0"/>
                <w:sz w:val="24"/>
                <w:szCs w:val="24"/>
                <w:lang w:eastAsia="es-ES"/>
                <w14:ligatures w14:val="none"/>
              </w:rPr>
              <w:t>: Making sure that communication is understandable and accessible for people with different linguistic abilities or physical impairments (e.g., using visual aids for people with hearing impairments).</w:t>
            </w:r>
          </w:p>
          <w:p w14:paraId="1BB418FB" w14:textId="1C53C611" w:rsidR="00194832" w:rsidRPr="00A0601C" w:rsidRDefault="00194832" w:rsidP="00194832">
            <w:pPr>
              <w:numPr>
                <w:ilvl w:val="0"/>
                <w:numId w:val="13"/>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Diversity of perspectives</w:t>
            </w:r>
            <w:r w:rsidRPr="00A0601C">
              <w:rPr>
                <w:rFonts w:eastAsia="Times New Roman" w:cstheme="minorHAnsi"/>
                <w:kern w:val="0"/>
                <w:sz w:val="24"/>
                <w:szCs w:val="24"/>
                <w:lang w:eastAsia="es-ES"/>
                <w14:ligatures w14:val="none"/>
              </w:rPr>
              <w:t>: Recognizing and valuing different viewpoints and cultural backgrounds when communicating.</w:t>
            </w:r>
          </w:p>
          <w:p w14:paraId="4F74A611" w14:textId="77777777" w:rsidR="00194832" w:rsidRPr="00194832" w:rsidRDefault="009941DE" w:rsidP="00194832">
            <w:pPr>
              <w:pStyle w:val="Prrafodelista"/>
              <w:numPr>
                <w:ilvl w:val="1"/>
                <w:numId w:val="12"/>
              </w:numPr>
              <w:spacing w:before="100" w:beforeAutospacing="1" w:after="100" w:afterAutospacing="1"/>
              <w:rPr>
                <w:rFonts w:eastAsia="Times New Roman" w:cstheme="minorHAnsi"/>
                <w:sz w:val="24"/>
                <w:szCs w:val="24"/>
                <w:lang w:eastAsia="es-ES"/>
              </w:rPr>
            </w:pPr>
            <w:r w:rsidRPr="00194832">
              <w:rPr>
                <w:rFonts w:eastAsia="Times New Roman" w:cstheme="minorHAnsi"/>
                <w:b/>
                <w:sz w:val="24"/>
                <w:szCs w:val="24"/>
                <w:lang w:eastAsia="es-ES"/>
              </w:rPr>
              <w:t>Common barriers:</w:t>
            </w:r>
            <w:r w:rsidRPr="00194832">
              <w:rPr>
                <w:rFonts w:eastAsia="Times New Roman" w:cstheme="minorHAnsi"/>
                <w:sz w:val="24"/>
                <w:szCs w:val="24"/>
                <w:lang w:eastAsia="es-ES"/>
              </w:rPr>
              <w:t xml:space="preserve"> These include unconscious bias, use of stereotypes and discriminatory language, which can exclude certain groups.</w:t>
            </w:r>
          </w:p>
          <w:p w14:paraId="02755CF1" w14:textId="77777777"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kern w:val="0"/>
                <w:sz w:val="24"/>
                <w:szCs w:val="24"/>
                <w:lang w:eastAsia="es-ES"/>
                <w14:ligatures w14:val="none"/>
              </w:rPr>
              <w:t xml:space="preserve">There are numerous barriers to inclusive communication, many of which stem from unconscious biases and social norms. These </w:t>
            </w:r>
            <w:r w:rsidRPr="00A0601C">
              <w:rPr>
                <w:rFonts w:eastAsia="Times New Roman" w:cstheme="minorHAnsi"/>
                <w:kern w:val="0"/>
                <w:sz w:val="24"/>
                <w:szCs w:val="24"/>
                <w:lang w:eastAsia="es-ES"/>
                <w14:ligatures w14:val="none"/>
              </w:rPr>
              <w:lastRenderedPageBreak/>
              <w:t>barriers can inadvertently exclude or marginalize individuals, perpetuating discrimination.</w:t>
            </w:r>
          </w:p>
          <w:p w14:paraId="6B7B2C2A" w14:textId="77777777" w:rsidR="00194832" w:rsidRPr="00194832" w:rsidRDefault="00194832" w:rsidP="00194832">
            <w:pPr>
              <w:spacing w:before="100" w:beforeAutospacing="1" w:after="100" w:afterAutospacing="1"/>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Some common barriers include:</w:t>
            </w:r>
          </w:p>
          <w:p w14:paraId="6F5A4450" w14:textId="77777777" w:rsidR="00194832" w:rsidRPr="00A0601C" w:rsidRDefault="00194832" w:rsidP="00194832">
            <w:pPr>
              <w:numPr>
                <w:ilvl w:val="0"/>
                <w:numId w:val="14"/>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Unconscious Bias</w:t>
            </w:r>
            <w:r w:rsidRPr="00A0601C">
              <w:rPr>
                <w:rFonts w:eastAsia="Times New Roman" w:cstheme="minorHAnsi"/>
                <w:kern w:val="0"/>
                <w:sz w:val="24"/>
                <w:szCs w:val="24"/>
                <w:lang w:eastAsia="es-ES"/>
                <w14:ligatures w14:val="none"/>
              </w:rPr>
              <w:t>: Often, people may not be aware of their own biases, which can lead them to make assumptions about others based on stereotypes related to gender, race, ethnicity, age, or ability. For example, assuming a woman is less capable in a leadership role or using gendered language like "guys" to address a mixed-gender group.</w:t>
            </w:r>
          </w:p>
          <w:p w14:paraId="74FBA7F9" w14:textId="77777777" w:rsidR="00194832" w:rsidRPr="00A0601C" w:rsidRDefault="00194832" w:rsidP="00194832">
            <w:pPr>
              <w:numPr>
                <w:ilvl w:val="0"/>
                <w:numId w:val="14"/>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Stereotypes</w:t>
            </w:r>
            <w:r w:rsidRPr="00A0601C">
              <w:rPr>
                <w:rFonts w:eastAsia="Times New Roman" w:cstheme="minorHAnsi"/>
                <w:kern w:val="0"/>
                <w:sz w:val="24"/>
                <w:szCs w:val="24"/>
                <w:lang w:eastAsia="es-ES"/>
                <w14:ligatures w14:val="none"/>
              </w:rPr>
              <w:t>: Stereotypes, such as assuming that older people are not tech-savvy or that people with accents are less competent, can harm communication and contribute to exclusion.</w:t>
            </w:r>
          </w:p>
          <w:p w14:paraId="142D0C48" w14:textId="058E3A83" w:rsidR="00194832" w:rsidRPr="00A0601C" w:rsidRDefault="00194832" w:rsidP="00194832">
            <w:pPr>
              <w:numPr>
                <w:ilvl w:val="0"/>
                <w:numId w:val="14"/>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Discriminatory Language</w:t>
            </w:r>
            <w:r w:rsidRPr="00A0601C">
              <w:rPr>
                <w:rFonts w:eastAsia="Times New Roman" w:cstheme="minorHAnsi"/>
                <w:kern w:val="0"/>
                <w:sz w:val="24"/>
                <w:szCs w:val="24"/>
                <w:lang w:eastAsia="es-ES"/>
                <w14:ligatures w14:val="none"/>
              </w:rPr>
              <w:t>: Language that excludes or marginalizes certain groups, such as using offensive terms related to gender, race, or disability. This also includes microaggressions, which are subtle, often unintentional, comments or actions that communicate bias.</w:t>
            </w:r>
          </w:p>
          <w:p w14:paraId="12C16299" w14:textId="77777777" w:rsidR="00194832" w:rsidRPr="00194832" w:rsidRDefault="00194832" w:rsidP="00194832">
            <w:pPr>
              <w:pStyle w:val="Prrafodelista"/>
              <w:spacing w:before="100" w:beforeAutospacing="1" w:after="100" w:afterAutospacing="1"/>
              <w:ind w:left="360"/>
              <w:rPr>
                <w:rFonts w:eastAsia="Times New Roman" w:cstheme="minorHAnsi"/>
                <w:sz w:val="24"/>
                <w:szCs w:val="24"/>
                <w:lang w:eastAsia="es-ES"/>
              </w:rPr>
            </w:pPr>
          </w:p>
          <w:p w14:paraId="3E438A93" w14:textId="4913B5AA" w:rsidR="009941DE" w:rsidRDefault="009941DE" w:rsidP="00194832">
            <w:pPr>
              <w:pStyle w:val="Prrafodelista"/>
              <w:numPr>
                <w:ilvl w:val="1"/>
                <w:numId w:val="12"/>
              </w:numPr>
              <w:spacing w:before="100" w:beforeAutospacing="1" w:after="100" w:afterAutospacing="1"/>
              <w:rPr>
                <w:rFonts w:eastAsia="Times New Roman" w:cstheme="minorHAnsi"/>
                <w:sz w:val="24"/>
                <w:szCs w:val="24"/>
                <w:lang w:eastAsia="es-ES"/>
              </w:rPr>
            </w:pPr>
            <w:r w:rsidRPr="00194832">
              <w:rPr>
                <w:rFonts w:eastAsia="Times New Roman" w:cstheme="minorHAnsi"/>
                <w:b/>
                <w:sz w:val="24"/>
                <w:szCs w:val="24"/>
                <w:lang w:eastAsia="es-ES"/>
              </w:rPr>
              <w:t>Benefits of inclusive communication:</w:t>
            </w:r>
            <w:r w:rsidRPr="00194832">
              <w:rPr>
                <w:rFonts w:eastAsia="Times New Roman" w:cstheme="minorHAnsi"/>
                <w:sz w:val="24"/>
                <w:szCs w:val="24"/>
                <w:lang w:eastAsia="es-ES"/>
              </w:rPr>
              <w:t xml:space="preserve"> Improves social cohesion, encourages diversity at work and increases participation by creating more accessible spaces for everyone.</w:t>
            </w:r>
          </w:p>
          <w:p w14:paraId="1546F33E" w14:textId="77777777"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kern w:val="0"/>
                <w:sz w:val="24"/>
                <w:szCs w:val="24"/>
                <w:lang w:eastAsia="es-ES"/>
                <w14:ligatures w14:val="none"/>
              </w:rPr>
              <w:t>Fostering an inclusive communication environment can lead to numerous benefits, both at an organizational and societal level:</w:t>
            </w:r>
          </w:p>
          <w:p w14:paraId="5DEE50C3" w14:textId="77777777" w:rsidR="00194832" w:rsidRPr="00A0601C" w:rsidRDefault="00194832" w:rsidP="00194832">
            <w:pPr>
              <w:numPr>
                <w:ilvl w:val="0"/>
                <w:numId w:val="15"/>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Improves Social Cohesion</w:t>
            </w:r>
            <w:r w:rsidRPr="00A0601C">
              <w:rPr>
                <w:rFonts w:eastAsia="Times New Roman" w:cstheme="minorHAnsi"/>
                <w:kern w:val="0"/>
                <w:sz w:val="24"/>
                <w:szCs w:val="24"/>
                <w:lang w:eastAsia="es-ES"/>
                <w14:ligatures w14:val="none"/>
              </w:rPr>
              <w:t>: When communication is inclusive, individuals from different backgrounds feel valued and understood, which promotes stronger, more cohesive communities.</w:t>
            </w:r>
          </w:p>
          <w:p w14:paraId="1A9D2E5F" w14:textId="77777777" w:rsidR="00194832" w:rsidRPr="00A0601C" w:rsidRDefault="00194832" w:rsidP="00194832">
            <w:pPr>
              <w:numPr>
                <w:ilvl w:val="0"/>
                <w:numId w:val="15"/>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Encourages Diversity at Work</w:t>
            </w:r>
            <w:r w:rsidRPr="00A0601C">
              <w:rPr>
                <w:rFonts w:eastAsia="Times New Roman" w:cstheme="minorHAnsi"/>
                <w:kern w:val="0"/>
                <w:sz w:val="24"/>
                <w:szCs w:val="24"/>
                <w:lang w:eastAsia="es-ES"/>
                <w14:ligatures w14:val="none"/>
              </w:rPr>
              <w:t>: Inclusivity enables people from different demographic groups to contribute their unique ideas, fostering innovation and creativity. Employees are more likely to thrive in a work environment where they feel respected and included.</w:t>
            </w:r>
          </w:p>
          <w:p w14:paraId="3C675948" w14:textId="25DFD7E3" w:rsidR="00194832" w:rsidRPr="00A0601C" w:rsidRDefault="00194832" w:rsidP="00194832">
            <w:pPr>
              <w:numPr>
                <w:ilvl w:val="0"/>
                <w:numId w:val="15"/>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lastRenderedPageBreak/>
              <w:t>Increases Participation</w:t>
            </w:r>
            <w:r w:rsidRPr="00A0601C">
              <w:rPr>
                <w:rFonts w:eastAsia="Times New Roman" w:cstheme="minorHAnsi"/>
                <w:kern w:val="0"/>
                <w:sz w:val="24"/>
                <w:szCs w:val="24"/>
                <w:lang w:eastAsia="es-ES"/>
                <w14:ligatures w14:val="none"/>
              </w:rPr>
              <w:t>: By making communication accessible and inclusive, more people can contribute, especially those from marginalized groups. This includes creating accessible materials for people with disabilities, providing translation services, and using clear, non-technical language in professional settings.</w:t>
            </w:r>
          </w:p>
          <w:p w14:paraId="4027FB86" w14:textId="77777777" w:rsidR="009941DE" w:rsidRPr="009941DE" w:rsidRDefault="009941DE" w:rsidP="009941DE">
            <w:pPr>
              <w:spacing w:before="100" w:beforeAutospacing="1" w:after="100" w:afterAutospacing="1"/>
              <w:outlineLvl w:val="2"/>
              <w:rPr>
                <w:rFonts w:eastAsia="Times New Roman" w:cstheme="minorHAnsi"/>
                <w:b/>
                <w:bCs/>
                <w:sz w:val="27"/>
                <w:szCs w:val="27"/>
                <w:lang w:eastAsia="es-ES"/>
              </w:rPr>
            </w:pPr>
            <w:r w:rsidRPr="009941DE">
              <w:rPr>
                <w:rFonts w:eastAsia="Times New Roman" w:cstheme="minorHAnsi"/>
                <w:b/>
                <w:bCs/>
                <w:sz w:val="27"/>
                <w:szCs w:val="27"/>
                <w:lang w:eastAsia="es-ES"/>
              </w:rPr>
              <w:t>Module 2: Strategies to Promote Inclusion in Communication</w:t>
            </w:r>
          </w:p>
          <w:p w14:paraId="58E92084" w14:textId="77777777" w:rsidR="009941DE" w:rsidRPr="00A0601C" w:rsidRDefault="009941DE" w:rsidP="009941DE">
            <w:pPr>
              <w:pStyle w:val="NormalWeb"/>
              <w:rPr>
                <w:rFonts w:asciiTheme="minorHAnsi" w:hAnsiTheme="minorHAnsi" w:cstheme="minorHAnsi"/>
                <w:lang w:val="en-GB"/>
              </w:rPr>
            </w:pPr>
            <w:r w:rsidRPr="00A0601C">
              <w:rPr>
                <w:rFonts w:asciiTheme="minorHAnsi" w:hAnsiTheme="minorHAnsi" w:cstheme="minorHAnsi"/>
                <w:lang w:val="en-GB"/>
              </w:rPr>
              <w:t>This module focuses on how to implement inclusive strategies, such as using neutral and accessible language. Sexist or racist language should be avoided, and language that does not discriminate should be used instead. It is also essential to ensure that people with disabilities have access to information, whether through subtitles on videos or descriptions of images.</w:t>
            </w:r>
          </w:p>
          <w:p w14:paraId="029143D2" w14:textId="77777777" w:rsidR="009941DE" w:rsidRPr="00A0601C" w:rsidRDefault="009941DE" w:rsidP="009941DE">
            <w:pPr>
              <w:pStyle w:val="NormalWeb"/>
              <w:rPr>
                <w:rFonts w:asciiTheme="minorHAnsi" w:hAnsiTheme="minorHAnsi" w:cstheme="minorHAnsi"/>
                <w:lang w:val="en-GB"/>
              </w:rPr>
            </w:pPr>
            <w:r w:rsidRPr="00A0601C">
              <w:rPr>
                <w:rStyle w:val="Textoennegrita"/>
                <w:rFonts w:asciiTheme="minorHAnsi" w:hAnsiTheme="minorHAnsi" w:cstheme="minorHAnsi"/>
                <w:lang w:val="en-GB"/>
              </w:rPr>
              <w:t>Example:</w:t>
            </w:r>
            <w:r w:rsidRPr="00A0601C">
              <w:rPr>
                <w:rFonts w:asciiTheme="minorHAnsi" w:hAnsiTheme="minorHAnsi" w:cstheme="minorHAnsi"/>
                <w:lang w:val="en-GB"/>
              </w:rPr>
              <w:t>In an email, instead of writing "Dear Sir/Madam", you can choose "Dear [name]" or simply "Hello [name]".</w:t>
            </w:r>
          </w:p>
          <w:p w14:paraId="72420849" w14:textId="77777777" w:rsidR="00194832" w:rsidRPr="00A0601C" w:rsidRDefault="00194832" w:rsidP="00194832">
            <w:pPr>
              <w:pStyle w:val="NormalWeb"/>
              <w:rPr>
                <w:rFonts w:asciiTheme="minorHAnsi" w:hAnsiTheme="minorHAnsi" w:cstheme="minorHAnsi"/>
                <w:lang w:val="en-GB"/>
              </w:rPr>
            </w:pPr>
            <w:r w:rsidRPr="00A0601C">
              <w:rPr>
                <w:rFonts w:cstheme="minorHAnsi"/>
                <w:b/>
                <w:lang w:val="en-GB"/>
              </w:rPr>
              <w:t xml:space="preserve">2.1. </w:t>
            </w:r>
            <w:r w:rsidR="009941DE" w:rsidRPr="00A0601C">
              <w:rPr>
                <w:rFonts w:asciiTheme="minorHAnsi" w:hAnsiTheme="minorHAnsi" w:cstheme="minorHAnsi"/>
                <w:b/>
                <w:lang w:val="en-GB"/>
              </w:rPr>
              <w:t>Inclusive language:</w:t>
            </w:r>
            <w:r w:rsidR="009941DE" w:rsidRPr="00A0601C">
              <w:rPr>
                <w:rFonts w:asciiTheme="minorHAnsi" w:hAnsiTheme="minorHAnsi" w:cstheme="minorHAnsi"/>
                <w:lang w:val="en-GB"/>
              </w:rPr>
              <w:t xml:space="preserve"> Avoid sexist or racist terms, opting for neutral words like "people" instead of "men."</w:t>
            </w:r>
            <w:r w:rsidRPr="00A0601C">
              <w:rPr>
                <w:rFonts w:asciiTheme="minorHAnsi" w:hAnsiTheme="minorHAnsi" w:cstheme="minorHAnsi"/>
                <w:lang w:val="en-GB"/>
              </w:rPr>
              <w:t xml:space="preserve"> Language has a powerful influence on how we perceive others and how they perceive themselves. Using inclusive language means avoiding words or phrases that reinforce stereotypes or exclude certain groups. Inclusive language embraces gender neutrality, cultural sensitivity, and is mindful of different social identities.</w:t>
            </w:r>
          </w:p>
          <w:p w14:paraId="6A44BE6B" w14:textId="77777777" w:rsidR="00194832" w:rsidRPr="00194832" w:rsidRDefault="00194832" w:rsidP="00194832">
            <w:pPr>
              <w:spacing w:before="100" w:beforeAutospacing="1" w:after="100" w:afterAutospacing="1"/>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Key strategies include:</w:t>
            </w:r>
          </w:p>
          <w:p w14:paraId="6A4A1045" w14:textId="77777777" w:rsidR="00194832" w:rsidRPr="00194832" w:rsidRDefault="00194832" w:rsidP="00194832">
            <w:pPr>
              <w:numPr>
                <w:ilvl w:val="0"/>
                <w:numId w:val="16"/>
              </w:numPr>
              <w:spacing w:before="100" w:beforeAutospacing="1" w:after="100" w:afterAutospacing="1"/>
              <w:rPr>
                <w:rFonts w:eastAsia="Times New Roman" w:cstheme="minorHAnsi"/>
                <w:kern w:val="0"/>
                <w:sz w:val="24"/>
                <w:szCs w:val="24"/>
                <w:lang w:val="es-ES" w:eastAsia="es-ES"/>
                <w14:ligatures w14:val="none"/>
              </w:rPr>
            </w:pPr>
            <w:r w:rsidRPr="00A0601C">
              <w:rPr>
                <w:rFonts w:eastAsia="Times New Roman" w:cstheme="minorHAnsi"/>
                <w:b/>
                <w:bCs/>
                <w:kern w:val="0"/>
                <w:sz w:val="24"/>
                <w:szCs w:val="24"/>
                <w:lang w:eastAsia="es-ES"/>
                <w14:ligatures w14:val="none"/>
              </w:rPr>
              <w:t>Avoiding Gendered Language</w:t>
            </w:r>
            <w:r w:rsidRPr="00A0601C">
              <w:rPr>
                <w:rFonts w:eastAsia="Times New Roman" w:cstheme="minorHAnsi"/>
                <w:kern w:val="0"/>
                <w:sz w:val="24"/>
                <w:szCs w:val="24"/>
                <w:lang w:eastAsia="es-ES"/>
                <w14:ligatures w14:val="none"/>
              </w:rPr>
              <w:t xml:space="preserve">: Instead of using phrases like “chairman” or “policeman,” opt for gender-neutral terms like “chairperson” or “police officer.” Likewise, avoid defaulting to “he” or “guys” to address mixed-gender groups. </w:t>
            </w:r>
            <w:r w:rsidRPr="00194832">
              <w:rPr>
                <w:rFonts w:eastAsia="Times New Roman" w:cstheme="minorHAnsi"/>
                <w:kern w:val="0"/>
                <w:sz w:val="24"/>
                <w:szCs w:val="24"/>
                <w:lang w:val="es-ES" w:eastAsia="es-ES"/>
                <w14:ligatures w14:val="none"/>
              </w:rPr>
              <w:t>Terms like “they” and “everyone” are more inclusive.</w:t>
            </w:r>
          </w:p>
          <w:p w14:paraId="365F1B82" w14:textId="77777777" w:rsidR="00194832" w:rsidRPr="00A0601C" w:rsidRDefault="00194832" w:rsidP="00194832">
            <w:pPr>
              <w:numPr>
                <w:ilvl w:val="0"/>
                <w:numId w:val="16"/>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Respecting Pronouns</w:t>
            </w:r>
            <w:r w:rsidRPr="00A0601C">
              <w:rPr>
                <w:rFonts w:eastAsia="Times New Roman" w:cstheme="minorHAnsi"/>
                <w:kern w:val="0"/>
                <w:sz w:val="24"/>
                <w:szCs w:val="24"/>
                <w:lang w:eastAsia="es-ES"/>
                <w14:ligatures w14:val="none"/>
              </w:rPr>
              <w:t>: Acknowledge and use individuals' preferred pronouns, whether they are “he,” “she,” “they,” or something else, to create a respectful and inclusive environment.</w:t>
            </w:r>
          </w:p>
          <w:p w14:paraId="3AC9F4FE" w14:textId="50CC1062" w:rsidR="00194832" w:rsidRPr="00A0601C" w:rsidRDefault="00194832" w:rsidP="00194832">
            <w:pPr>
              <w:numPr>
                <w:ilvl w:val="0"/>
                <w:numId w:val="16"/>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lastRenderedPageBreak/>
              <w:t>Avoiding Cultural Assumptions</w:t>
            </w:r>
            <w:r w:rsidRPr="00A0601C">
              <w:rPr>
                <w:rFonts w:eastAsia="Times New Roman" w:cstheme="minorHAnsi"/>
                <w:kern w:val="0"/>
                <w:sz w:val="24"/>
                <w:szCs w:val="24"/>
                <w:lang w:eastAsia="es-ES"/>
                <w14:ligatures w14:val="none"/>
              </w:rPr>
              <w:t>: Be mindful of expressions, humor, or references that might be exclusive to one cultural group. For example, using idioms or metaphors that are unfamiliar to non-native speakers can be alienating.</w:t>
            </w:r>
          </w:p>
          <w:p w14:paraId="1375A07C" w14:textId="77777777" w:rsidR="00194832" w:rsidRPr="00A0601C" w:rsidRDefault="00194832" w:rsidP="00194832">
            <w:pPr>
              <w:pStyle w:val="NormalWeb"/>
              <w:rPr>
                <w:rFonts w:asciiTheme="minorHAnsi" w:hAnsiTheme="minorHAnsi" w:cstheme="minorHAnsi"/>
                <w:lang w:val="en-GB"/>
              </w:rPr>
            </w:pPr>
            <w:r w:rsidRPr="00A0601C">
              <w:rPr>
                <w:rFonts w:cstheme="minorHAnsi"/>
                <w:b/>
                <w:lang w:val="en-GB"/>
              </w:rPr>
              <w:t xml:space="preserve">2.2. </w:t>
            </w:r>
            <w:r w:rsidR="009941DE" w:rsidRPr="00A0601C">
              <w:rPr>
                <w:rFonts w:asciiTheme="minorHAnsi" w:hAnsiTheme="minorHAnsi" w:cstheme="minorHAnsi"/>
                <w:b/>
                <w:lang w:val="en-GB"/>
              </w:rPr>
              <w:t>Accessibility Principles:</w:t>
            </w:r>
            <w:r w:rsidR="009941DE" w:rsidRPr="00A0601C">
              <w:rPr>
                <w:rFonts w:asciiTheme="minorHAnsi" w:hAnsiTheme="minorHAnsi" w:cstheme="minorHAnsi"/>
                <w:lang w:val="en-GB"/>
              </w:rPr>
              <w:t xml:space="preserve"> Use captions on videos, provide image descriptions, and ensure digital documents are accessible to people with disabilities.</w:t>
            </w:r>
            <w:r w:rsidRPr="00A0601C">
              <w:rPr>
                <w:rFonts w:asciiTheme="minorHAnsi" w:hAnsiTheme="minorHAnsi" w:cstheme="minorHAnsi"/>
                <w:lang w:val="en-GB"/>
              </w:rPr>
              <w:t xml:space="preserve"> Communication should be accessible to all, including people with disabilities. This means adapting content so it can be consumed by those with visual, auditory, cognitive, or physical impairments.</w:t>
            </w:r>
          </w:p>
          <w:p w14:paraId="229A73EA" w14:textId="77777777" w:rsidR="00194832" w:rsidRPr="00194832" w:rsidRDefault="00194832" w:rsidP="00194832">
            <w:pPr>
              <w:spacing w:before="100" w:beforeAutospacing="1" w:after="100" w:afterAutospacing="1"/>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Some strategies include:</w:t>
            </w:r>
          </w:p>
          <w:p w14:paraId="1A5D9AB2" w14:textId="77777777" w:rsidR="00194832" w:rsidRPr="00A0601C" w:rsidRDefault="00194832" w:rsidP="00194832">
            <w:pPr>
              <w:numPr>
                <w:ilvl w:val="0"/>
                <w:numId w:val="17"/>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Subtitles and Transcriptions</w:t>
            </w:r>
            <w:r w:rsidRPr="00A0601C">
              <w:rPr>
                <w:rFonts w:eastAsia="Times New Roman" w:cstheme="minorHAnsi"/>
                <w:kern w:val="0"/>
                <w:sz w:val="24"/>
                <w:szCs w:val="24"/>
                <w:lang w:eastAsia="es-ES"/>
                <w14:ligatures w14:val="none"/>
              </w:rPr>
              <w:t>: When sharing video or audio content, include captions or transcripts so that people with hearing impairments or non-native speakers can access the information.</w:t>
            </w:r>
          </w:p>
          <w:p w14:paraId="14046B78" w14:textId="77777777" w:rsidR="00194832" w:rsidRPr="00A0601C" w:rsidRDefault="00194832" w:rsidP="00194832">
            <w:pPr>
              <w:numPr>
                <w:ilvl w:val="0"/>
                <w:numId w:val="17"/>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Alternative Text for Images</w:t>
            </w:r>
            <w:r w:rsidRPr="00A0601C">
              <w:rPr>
                <w:rFonts w:eastAsia="Times New Roman" w:cstheme="minorHAnsi"/>
                <w:kern w:val="0"/>
                <w:sz w:val="24"/>
                <w:szCs w:val="24"/>
                <w:lang w:eastAsia="es-ES"/>
                <w14:ligatures w14:val="none"/>
              </w:rPr>
              <w:t>: When using images, charts, or infographics, include descriptive text so that people who rely on screen readers can understand the visual content.</w:t>
            </w:r>
          </w:p>
          <w:p w14:paraId="3F9D5A0A" w14:textId="6AB8450F" w:rsidR="00194832" w:rsidRPr="00A0601C" w:rsidRDefault="00194832" w:rsidP="00194832">
            <w:pPr>
              <w:numPr>
                <w:ilvl w:val="0"/>
                <w:numId w:val="17"/>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Accessible Digital Formats</w:t>
            </w:r>
            <w:r w:rsidRPr="00A0601C">
              <w:rPr>
                <w:rFonts w:eastAsia="Times New Roman" w:cstheme="minorHAnsi"/>
                <w:kern w:val="0"/>
                <w:sz w:val="24"/>
                <w:szCs w:val="24"/>
                <w:lang w:eastAsia="es-ES"/>
                <w14:ligatures w14:val="none"/>
              </w:rPr>
              <w:t>: Ensure that documents and websites are optimized for accessibility. This includes using proper headers for screen readers, offering text resizing options, and providing content in multiple formats (audio, text, etc.).</w:t>
            </w:r>
          </w:p>
          <w:p w14:paraId="7D6F52B5" w14:textId="77777777" w:rsidR="00194832" w:rsidRPr="00A0601C" w:rsidRDefault="00194832" w:rsidP="00194832">
            <w:pPr>
              <w:pStyle w:val="NormalWeb"/>
              <w:rPr>
                <w:rFonts w:asciiTheme="minorHAnsi" w:hAnsiTheme="minorHAnsi" w:cstheme="minorHAnsi"/>
                <w:lang w:val="en-GB"/>
              </w:rPr>
            </w:pPr>
            <w:r w:rsidRPr="00A0601C">
              <w:rPr>
                <w:rFonts w:asciiTheme="minorHAnsi" w:hAnsiTheme="minorHAnsi" w:cstheme="minorHAnsi"/>
                <w:b/>
                <w:lang w:val="en-GB"/>
              </w:rPr>
              <w:t xml:space="preserve">2.3. </w:t>
            </w:r>
            <w:r w:rsidR="009941DE" w:rsidRPr="00A0601C">
              <w:rPr>
                <w:rFonts w:asciiTheme="minorHAnsi" w:hAnsiTheme="minorHAnsi" w:cstheme="minorHAnsi"/>
                <w:b/>
                <w:lang w:val="en-GB"/>
              </w:rPr>
              <w:t>Cultural diversity in communications:</w:t>
            </w:r>
            <w:r w:rsidR="009941DE" w:rsidRPr="00A0601C">
              <w:rPr>
                <w:rFonts w:asciiTheme="minorHAnsi" w:hAnsiTheme="minorHAnsi" w:cstheme="minorHAnsi"/>
                <w:lang w:val="en-GB"/>
              </w:rPr>
              <w:t xml:space="preserve"> Recognize that different cultures have unique ways of communicating and tailor your message to not exclude any.</w:t>
            </w:r>
            <w:r w:rsidRPr="00A0601C">
              <w:rPr>
                <w:rFonts w:asciiTheme="minorHAnsi" w:hAnsiTheme="minorHAnsi" w:cstheme="minorHAnsi"/>
                <w:lang w:val="en-GB"/>
              </w:rPr>
              <w:t xml:space="preserve"> Different cultures have distinct communication styles, norms, and values. To promote inclusion, it’s essential to be aware of these differences and tailor communication accordingly. What might be acceptable or expected in one culture could be offensive or confusing in another.</w:t>
            </w:r>
          </w:p>
          <w:p w14:paraId="32C4F413" w14:textId="77777777" w:rsidR="00194832" w:rsidRPr="00194832" w:rsidRDefault="00194832" w:rsidP="00194832">
            <w:pPr>
              <w:spacing w:before="100" w:beforeAutospacing="1" w:after="100" w:afterAutospacing="1"/>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Key considerations:</w:t>
            </w:r>
          </w:p>
          <w:p w14:paraId="48D43C5E" w14:textId="77777777" w:rsidR="00194832" w:rsidRPr="00A0601C" w:rsidRDefault="00194832" w:rsidP="00194832">
            <w:pPr>
              <w:numPr>
                <w:ilvl w:val="0"/>
                <w:numId w:val="18"/>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lastRenderedPageBreak/>
              <w:t>Direct vs. Indirect Communication</w:t>
            </w:r>
            <w:r w:rsidRPr="00A0601C">
              <w:rPr>
                <w:rFonts w:eastAsia="Times New Roman" w:cstheme="minorHAnsi"/>
                <w:kern w:val="0"/>
                <w:sz w:val="24"/>
                <w:szCs w:val="24"/>
                <w:lang w:eastAsia="es-ES"/>
                <w14:ligatures w14:val="none"/>
              </w:rPr>
              <w:t>: Some cultures, such as the U.S. or Germany, prefer direct and clear communication, while others, like Japan or India, may favor a more indirect, context-driven approach. Adapting your style to fit the cultural context helps prevent misunderstandings.</w:t>
            </w:r>
          </w:p>
          <w:p w14:paraId="75C7A90A" w14:textId="27D92788" w:rsidR="009941DE" w:rsidRPr="00A0601C" w:rsidRDefault="00194832" w:rsidP="00194832">
            <w:pPr>
              <w:numPr>
                <w:ilvl w:val="0"/>
                <w:numId w:val="18"/>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Nonverbal Communication</w:t>
            </w:r>
            <w:r w:rsidRPr="00A0601C">
              <w:rPr>
                <w:rFonts w:eastAsia="Times New Roman" w:cstheme="minorHAnsi"/>
                <w:kern w:val="0"/>
                <w:sz w:val="24"/>
                <w:szCs w:val="24"/>
                <w:lang w:eastAsia="es-ES"/>
                <w14:ligatures w14:val="none"/>
              </w:rPr>
              <w:t>: Body language, eye contact, and gestures can have different meanings across cultures. For example, maintaining eye contact is seen as a sign of confidence in many Western countries, but it can be considered disrespectful in some Asian or Middle Eastern cultures.</w:t>
            </w:r>
          </w:p>
          <w:p w14:paraId="29CADE5B" w14:textId="77777777" w:rsidR="00194832" w:rsidRPr="00A0601C" w:rsidRDefault="00194832" w:rsidP="00194832">
            <w:pPr>
              <w:pStyle w:val="NormalWeb"/>
              <w:rPr>
                <w:rFonts w:asciiTheme="minorHAnsi" w:hAnsiTheme="minorHAnsi" w:cstheme="minorHAnsi"/>
                <w:lang w:val="en-GB"/>
              </w:rPr>
            </w:pPr>
            <w:r w:rsidRPr="00A0601C">
              <w:rPr>
                <w:rFonts w:asciiTheme="minorHAnsi" w:hAnsiTheme="minorHAnsi" w:cstheme="minorHAnsi"/>
                <w:b/>
                <w:lang w:val="en-GB"/>
              </w:rPr>
              <w:t xml:space="preserve">2.4. </w:t>
            </w:r>
            <w:r w:rsidR="009941DE" w:rsidRPr="00A0601C">
              <w:rPr>
                <w:rFonts w:asciiTheme="minorHAnsi" w:hAnsiTheme="minorHAnsi" w:cstheme="minorHAnsi"/>
                <w:b/>
                <w:lang w:val="en-GB"/>
              </w:rPr>
              <w:t>Digital inclusion:</w:t>
            </w:r>
            <w:r w:rsidR="009941DE" w:rsidRPr="00A0601C">
              <w:rPr>
                <w:rFonts w:asciiTheme="minorHAnsi" w:hAnsiTheme="minorHAnsi" w:cstheme="minorHAnsi"/>
                <w:lang w:val="en-GB"/>
              </w:rPr>
              <w:t xml:space="preserve"> Make websites and platforms accessible, using tools such as screen readers and alternative texts on images.</w:t>
            </w:r>
            <w:r w:rsidRPr="00A0601C">
              <w:rPr>
                <w:rFonts w:asciiTheme="minorHAnsi" w:hAnsiTheme="minorHAnsi" w:cstheme="minorHAnsi"/>
                <w:lang w:val="en-GB"/>
              </w:rPr>
              <w:t xml:space="preserve"> In the digital age, ensuring that online platforms are accessible to everyone is critical for promoting inclusivity. Digital inclusion involves designing websites, social media platforms, and other digital spaces in a way that considers the needs of all users, including those with disabilities or limited digital literacy.</w:t>
            </w:r>
          </w:p>
          <w:p w14:paraId="66C11615" w14:textId="77777777"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kern w:val="0"/>
                <w:sz w:val="24"/>
                <w:szCs w:val="24"/>
                <w:lang w:eastAsia="es-ES"/>
                <w14:ligatures w14:val="none"/>
              </w:rPr>
              <w:t>Examples of digital inclusion strategies:</w:t>
            </w:r>
          </w:p>
          <w:p w14:paraId="18791958" w14:textId="77777777" w:rsidR="00194832" w:rsidRPr="00A0601C" w:rsidRDefault="00194832" w:rsidP="00194832">
            <w:pPr>
              <w:numPr>
                <w:ilvl w:val="0"/>
                <w:numId w:val="19"/>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Screen Readers</w:t>
            </w:r>
            <w:r w:rsidRPr="00A0601C">
              <w:rPr>
                <w:rFonts w:eastAsia="Times New Roman" w:cstheme="minorHAnsi"/>
                <w:kern w:val="0"/>
                <w:sz w:val="24"/>
                <w:szCs w:val="24"/>
                <w:lang w:eastAsia="es-ES"/>
                <w14:ligatures w14:val="none"/>
              </w:rPr>
              <w:t>: Ensure that websites and apps are compatible with screen readers, which convert text into speech for visually impaired users.</w:t>
            </w:r>
          </w:p>
          <w:p w14:paraId="78CE0627" w14:textId="77777777" w:rsidR="00194832" w:rsidRPr="00A0601C" w:rsidRDefault="00194832" w:rsidP="00194832">
            <w:pPr>
              <w:numPr>
                <w:ilvl w:val="0"/>
                <w:numId w:val="19"/>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Alt Text</w:t>
            </w:r>
            <w:r w:rsidRPr="00A0601C">
              <w:rPr>
                <w:rFonts w:eastAsia="Times New Roman" w:cstheme="minorHAnsi"/>
                <w:kern w:val="0"/>
                <w:sz w:val="24"/>
                <w:szCs w:val="24"/>
                <w:lang w:eastAsia="es-ES"/>
                <w14:ligatures w14:val="none"/>
              </w:rPr>
              <w:t>: Always use alternative text for images and graphics, so people using screen readers can understand the visual elements of the website.</w:t>
            </w:r>
          </w:p>
          <w:p w14:paraId="12CF076C" w14:textId="77777777" w:rsidR="00194832" w:rsidRPr="00A0601C" w:rsidRDefault="00194832" w:rsidP="00194832">
            <w:pPr>
              <w:numPr>
                <w:ilvl w:val="0"/>
                <w:numId w:val="19"/>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Keyboard Navigation</w:t>
            </w:r>
            <w:r w:rsidRPr="00A0601C">
              <w:rPr>
                <w:rFonts w:eastAsia="Times New Roman" w:cstheme="minorHAnsi"/>
                <w:kern w:val="0"/>
                <w:sz w:val="24"/>
                <w:szCs w:val="24"/>
                <w:lang w:eastAsia="es-ES"/>
                <w14:ligatures w14:val="none"/>
              </w:rPr>
              <w:t>: Make sure that users can navigate websites using only a keyboard, without requiring a mouse, to accommodate users with physical disabilities.</w:t>
            </w:r>
          </w:p>
          <w:p w14:paraId="07ACE1B1" w14:textId="50CE5097" w:rsidR="009941DE" w:rsidRPr="00194832" w:rsidRDefault="00000000" w:rsidP="00194832">
            <w:pPr>
              <w:rPr>
                <w:rFonts w:ascii="Times New Roman" w:eastAsia="Times New Roman" w:hAnsi="Times New Roman" w:cs="Times New Roman"/>
                <w:kern w:val="0"/>
                <w:sz w:val="24"/>
                <w:szCs w:val="24"/>
                <w:lang w:val="es-ES" w:eastAsia="es-ES"/>
                <w14:ligatures w14:val="none"/>
              </w:rPr>
            </w:pPr>
            <w:r>
              <w:rPr>
                <w:rFonts w:ascii="Times New Roman" w:eastAsia="Times New Roman" w:hAnsi="Times New Roman" w:cs="Times New Roman"/>
                <w:kern w:val="0"/>
                <w:sz w:val="24"/>
                <w:szCs w:val="24"/>
                <w:lang w:val="es-ES" w:eastAsia="es-ES"/>
                <w14:ligatures w14:val="none"/>
              </w:rPr>
              <w:pict w14:anchorId="659BEC73">
                <v:rect id="_x0000_i1025" style="width:0;height:1.5pt" o:hralign="center" o:hrstd="t" o:hr="t" fillcolor="#a0a0a0" stroked="f"/>
              </w:pict>
            </w:r>
          </w:p>
          <w:p w14:paraId="0E5AFCED" w14:textId="77777777" w:rsidR="009941DE" w:rsidRPr="009941DE" w:rsidRDefault="009941DE" w:rsidP="009941DE">
            <w:pPr>
              <w:spacing w:before="100" w:beforeAutospacing="1" w:after="100" w:afterAutospacing="1"/>
              <w:outlineLvl w:val="2"/>
              <w:rPr>
                <w:rFonts w:eastAsia="Times New Roman" w:cstheme="minorHAnsi"/>
                <w:b/>
                <w:bCs/>
                <w:sz w:val="27"/>
                <w:szCs w:val="27"/>
                <w:lang w:eastAsia="es-ES"/>
              </w:rPr>
            </w:pPr>
            <w:r w:rsidRPr="009941DE">
              <w:rPr>
                <w:rFonts w:eastAsia="Times New Roman" w:cstheme="minorHAnsi"/>
                <w:b/>
                <w:bCs/>
                <w:sz w:val="27"/>
                <w:szCs w:val="27"/>
                <w:lang w:eastAsia="es-ES"/>
              </w:rPr>
              <w:t>Module 3: Practical Application of Inclusive Communication</w:t>
            </w:r>
          </w:p>
          <w:p w14:paraId="53A5B75C" w14:textId="77777777" w:rsidR="009941DE" w:rsidRPr="00A0601C" w:rsidRDefault="009941DE" w:rsidP="009941DE">
            <w:pPr>
              <w:pStyle w:val="NormalWeb"/>
              <w:rPr>
                <w:rFonts w:asciiTheme="minorHAnsi" w:hAnsiTheme="minorHAnsi" w:cstheme="minorHAnsi"/>
                <w:lang w:val="en-GB"/>
              </w:rPr>
            </w:pPr>
            <w:r w:rsidRPr="00A0601C">
              <w:rPr>
                <w:rFonts w:asciiTheme="minorHAnsi" w:hAnsiTheme="minorHAnsi" w:cstheme="minorHAnsi"/>
                <w:lang w:val="en-GB"/>
              </w:rPr>
              <w:t xml:space="preserve">In everyday situations, such as meetings or presentations, it is crucial to consider the cultural and linguistic differences of the </w:t>
            </w:r>
            <w:r w:rsidRPr="00A0601C">
              <w:rPr>
                <w:rFonts w:asciiTheme="minorHAnsi" w:hAnsiTheme="minorHAnsi" w:cstheme="minorHAnsi"/>
                <w:lang w:val="en-GB"/>
              </w:rPr>
              <w:lastRenderedPageBreak/>
              <w:t>people involved. It is also essential to create an environment of trust to express ideas without fear.</w:t>
            </w:r>
          </w:p>
          <w:p w14:paraId="17782528" w14:textId="77777777" w:rsidR="009941DE" w:rsidRPr="00A0601C" w:rsidRDefault="009941DE" w:rsidP="009941DE">
            <w:pPr>
              <w:pStyle w:val="NormalWeb"/>
              <w:rPr>
                <w:rFonts w:asciiTheme="minorHAnsi" w:hAnsiTheme="minorHAnsi" w:cstheme="minorHAnsi"/>
                <w:lang w:val="en-GB"/>
              </w:rPr>
            </w:pPr>
            <w:r w:rsidRPr="00A0601C">
              <w:rPr>
                <w:rStyle w:val="Textoennegrita"/>
                <w:rFonts w:asciiTheme="minorHAnsi" w:hAnsiTheme="minorHAnsi" w:cstheme="minorHAnsi"/>
                <w:lang w:val="en-GB"/>
              </w:rPr>
              <w:t>Example:</w:t>
            </w:r>
            <w:r w:rsidRPr="00A0601C">
              <w:rPr>
                <w:rFonts w:asciiTheme="minorHAnsi" w:hAnsiTheme="minorHAnsi" w:cstheme="minorHAnsi"/>
                <w:lang w:val="en-GB"/>
              </w:rPr>
              <w:t>In a multicultural meeting, be sure to speak clearly, avoiding local jargon, and offer supporting material in multiple languages ​​if possible.</w:t>
            </w:r>
          </w:p>
          <w:p w14:paraId="5D1800CB" w14:textId="77777777" w:rsidR="00194832" w:rsidRPr="00A0601C" w:rsidRDefault="00194832" w:rsidP="00194832">
            <w:pPr>
              <w:pStyle w:val="NormalWeb"/>
              <w:jc w:val="both"/>
              <w:rPr>
                <w:rFonts w:asciiTheme="minorHAnsi" w:hAnsiTheme="minorHAnsi" w:cstheme="minorHAnsi"/>
                <w:lang w:val="en-GB"/>
              </w:rPr>
            </w:pPr>
            <w:r w:rsidRPr="00A0601C">
              <w:rPr>
                <w:rFonts w:cstheme="minorHAnsi"/>
                <w:b/>
                <w:lang w:val="en-GB"/>
              </w:rPr>
              <w:t>3</w:t>
            </w:r>
            <w:r w:rsidRPr="00A0601C">
              <w:rPr>
                <w:rFonts w:asciiTheme="minorHAnsi" w:hAnsiTheme="minorHAnsi" w:cstheme="minorHAnsi"/>
                <w:b/>
                <w:lang w:val="en-GB"/>
              </w:rPr>
              <w:t xml:space="preserve">.1. </w:t>
            </w:r>
            <w:r w:rsidR="009941DE" w:rsidRPr="00A0601C">
              <w:rPr>
                <w:rFonts w:asciiTheme="minorHAnsi" w:hAnsiTheme="minorHAnsi" w:cstheme="minorHAnsi"/>
                <w:b/>
                <w:lang w:val="en-GB"/>
              </w:rPr>
              <w:t xml:space="preserve">Adapting communication in diverse teams: </w:t>
            </w:r>
            <w:r w:rsidR="009941DE" w:rsidRPr="00A0601C">
              <w:rPr>
                <w:rFonts w:asciiTheme="minorHAnsi" w:hAnsiTheme="minorHAnsi" w:cstheme="minorHAnsi"/>
                <w:lang w:val="en-GB"/>
              </w:rPr>
              <w:t>Use clear language and avoid jargon or cultural references specific to a group.</w:t>
            </w:r>
            <w:r w:rsidRPr="00A0601C">
              <w:rPr>
                <w:rFonts w:asciiTheme="minorHAnsi" w:hAnsiTheme="minorHAnsi" w:cstheme="minorHAnsi"/>
                <w:lang w:val="en-GB"/>
              </w:rPr>
              <w:t xml:space="preserve"> Working in diverse teams requires clear and inclusive communication to ensure that all members feel engaged. When interacting with colleagues from different backgrounds, it’s essential to use language that is free of jargon, idiomatic expressions, or culturally specific references that others may not understand.</w:t>
            </w:r>
          </w:p>
          <w:p w14:paraId="7CE36474" w14:textId="77777777" w:rsidR="00194832" w:rsidRPr="00194832" w:rsidRDefault="00194832" w:rsidP="00194832">
            <w:pPr>
              <w:spacing w:before="100" w:beforeAutospacing="1" w:after="100" w:afterAutospacing="1"/>
              <w:jc w:val="both"/>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Key practices include:</w:t>
            </w:r>
          </w:p>
          <w:p w14:paraId="3A91A7E2" w14:textId="77777777" w:rsidR="00194832" w:rsidRPr="00A0601C" w:rsidRDefault="00194832" w:rsidP="00194832">
            <w:pPr>
              <w:numPr>
                <w:ilvl w:val="0"/>
                <w:numId w:val="20"/>
              </w:numPr>
              <w:spacing w:before="100" w:beforeAutospacing="1" w:after="100" w:afterAutospacing="1"/>
              <w:jc w:val="both"/>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Using Simple and Clear Language</w:t>
            </w:r>
            <w:r w:rsidRPr="00A0601C">
              <w:rPr>
                <w:rFonts w:eastAsia="Times New Roman" w:cstheme="minorHAnsi"/>
                <w:kern w:val="0"/>
                <w:sz w:val="24"/>
                <w:szCs w:val="24"/>
                <w:lang w:eastAsia="es-ES"/>
                <w14:ligatures w14:val="none"/>
              </w:rPr>
              <w:t>: Avoid overly technical terms or idioms that may be unfamiliar to non-native speakers. For example, instead of saying “hit the ground running,” you could say “start working immediately.”</w:t>
            </w:r>
          </w:p>
          <w:p w14:paraId="00E258C1" w14:textId="77777777" w:rsidR="00194832" w:rsidRPr="00A0601C" w:rsidRDefault="00194832" w:rsidP="00194832">
            <w:pPr>
              <w:numPr>
                <w:ilvl w:val="0"/>
                <w:numId w:val="20"/>
              </w:numPr>
              <w:spacing w:before="100" w:beforeAutospacing="1" w:after="100" w:afterAutospacing="1"/>
              <w:jc w:val="both"/>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Checking for Understanding</w:t>
            </w:r>
            <w:r w:rsidRPr="00A0601C">
              <w:rPr>
                <w:rFonts w:eastAsia="Times New Roman" w:cstheme="minorHAnsi"/>
                <w:kern w:val="0"/>
                <w:sz w:val="24"/>
                <w:szCs w:val="24"/>
                <w:lang w:eastAsia="es-ES"/>
                <w14:ligatures w14:val="none"/>
              </w:rPr>
              <w:t>: Regularly check to ensure that everyone understands what has been communicated. This can be done by encouraging questions or providing summaries at the end of a discussion.</w:t>
            </w:r>
          </w:p>
          <w:p w14:paraId="06739AD1" w14:textId="77777777" w:rsidR="00194832" w:rsidRPr="00A0601C" w:rsidRDefault="00194832" w:rsidP="00194832">
            <w:pPr>
              <w:numPr>
                <w:ilvl w:val="0"/>
                <w:numId w:val="20"/>
              </w:numPr>
              <w:spacing w:before="100" w:beforeAutospacing="1" w:after="100" w:afterAutospacing="1"/>
              <w:jc w:val="both"/>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Providing Translations</w:t>
            </w:r>
            <w:r w:rsidRPr="00A0601C">
              <w:rPr>
                <w:rFonts w:eastAsia="Times New Roman" w:cstheme="minorHAnsi"/>
                <w:kern w:val="0"/>
                <w:sz w:val="24"/>
                <w:szCs w:val="24"/>
                <w:lang w:eastAsia="es-ES"/>
                <w14:ligatures w14:val="none"/>
              </w:rPr>
              <w:t>: In a multicultural team, offering translations of key documents or materials can help ensure that non-native speakers fully understand the content.</w:t>
            </w:r>
          </w:p>
          <w:p w14:paraId="7736361C" w14:textId="4883A2D0" w:rsidR="009941DE" w:rsidRPr="00194832" w:rsidRDefault="009941DE" w:rsidP="00194832">
            <w:pPr>
              <w:spacing w:before="100" w:beforeAutospacing="1" w:after="100" w:afterAutospacing="1"/>
              <w:ind w:left="360"/>
              <w:rPr>
                <w:rFonts w:eastAsia="Times New Roman" w:cstheme="minorHAnsi"/>
                <w:sz w:val="24"/>
                <w:szCs w:val="24"/>
                <w:lang w:eastAsia="es-ES"/>
              </w:rPr>
            </w:pPr>
          </w:p>
          <w:p w14:paraId="466982B3" w14:textId="3C07A04D" w:rsidR="00194832" w:rsidRPr="00A0601C" w:rsidRDefault="00194832" w:rsidP="00194832">
            <w:pPr>
              <w:pStyle w:val="NormalWeb"/>
              <w:rPr>
                <w:rFonts w:asciiTheme="minorHAnsi" w:hAnsiTheme="minorHAnsi" w:cstheme="minorHAnsi"/>
                <w:lang w:val="en-GB"/>
              </w:rPr>
            </w:pPr>
            <w:r w:rsidRPr="00A0601C">
              <w:rPr>
                <w:rFonts w:asciiTheme="minorHAnsi" w:hAnsiTheme="minorHAnsi" w:cstheme="minorHAnsi"/>
                <w:b/>
                <w:lang w:val="en-GB"/>
              </w:rPr>
              <w:t>3.2. I</w:t>
            </w:r>
            <w:r w:rsidR="009941DE" w:rsidRPr="00A0601C">
              <w:rPr>
                <w:rFonts w:asciiTheme="minorHAnsi" w:hAnsiTheme="minorHAnsi" w:cstheme="minorHAnsi"/>
                <w:b/>
                <w:lang w:val="en-GB"/>
              </w:rPr>
              <w:t>nclusive communication:</w:t>
            </w:r>
            <w:r w:rsidR="009941DE" w:rsidRPr="00A0601C">
              <w:rPr>
                <w:rFonts w:asciiTheme="minorHAnsi" w:hAnsiTheme="minorHAnsi" w:cstheme="minorHAnsi"/>
                <w:lang w:val="en-GB"/>
              </w:rPr>
              <w:t xml:space="preserve"> Use gender-neutral language and use alternative methods such as sign language or Braille materials.</w:t>
            </w:r>
            <w:r w:rsidRPr="00A0601C">
              <w:rPr>
                <w:rFonts w:asciiTheme="minorHAnsi" w:hAnsiTheme="minorHAnsi" w:cstheme="minorHAnsi"/>
                <w:lang w:val="en-GB"/>
              </w:rPr>
              <w:t xml:space="preserve"> Inclusive communication also involves the use of various methods to accommodate individuals with different needs. This could mean using sign language interpreters for deaf </w:t>
            </w:r>
            <w:r w:rsidRPr="00A0601C">
              <w:rPr>
                <w:rFonts w:asciiTheme="minorHAnsi" w:hAnsiTheme="minorHAnsi" w:cstheme="minorHAnsi"/>
                <w:lang w:val="en-GB"/>
              </w:rPr>
              <w:lastRenderedPageBreak/>
              <w:t>participants in a meeting or providing Braille versions of documents for blind participants.</w:t>
            </w:r>
          </w:p>
          <w:p w14:paraId="58C7F2C7" w14:textId="77777777" w:rsidR="00194832" w:rsidRPr="00194832" w:rsidRDefault="00194832" w:rsidP="00194832">
            <w:pPr>
              <w:spacing w:before="100" w:beforeAutospacing="1" w:after="100" w:afterAutospacing="1"/>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Examples include:</w:t>
            </w:r>
          </w:p>
          <w:p w14:paraId="09B9AFC3" w14:textId="77777777" w:rsidR="00194832" w:rsidRPr="00A0601C" w:rsidRDefault="00194832" w:rsidP="00194832">
            <w:pPr>
              <w:numPr>
                <w:ilvl w:val="0"/>
                <w:numId w:val="21"/>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Gender-Neutral Language</w:t>
            </w:r>
            <w:r w:rsidRPr="00A0601C">
              <w:rPr>
                <w:rFonts w:eastAsia="Times New Roman" w:cstheme="minorHAnsi"/>
                <w:kern w:val="0"/>
                <w:sz w:val="24"/>
                <w:szCs w:val="24"/>
                <w:lang w:eastAsia="es-ES"/>
                <w14:ligatures w14:val="none"/>
              </w:rPr>
              <w:t>: Instead of using gender-specific pronouns like “he” or “she,” use “they” or other neutral language.</w:t>
            </w:r>
          </w:p>
          <w:p w14:paraId="75C6D46B" w14:textId="6A7CEB49" w:rsidR="009941DE" w:rsidRPr="00A0601C" w:rsidRDefault="00194832" w:rsidP="00194832">
            <w:pPr>
              <w:numPr>
                <w:ilvl w:val="0"/>
                <w:numId w:val="21"/>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Alternative Communication Methods</w:t>
            </w:r>
            <w:r w:rsidRPr="00A0601C">
              <w:rPr>
                <w:rFonts w:eastAsia="Times New Roman" w:cstheme="minorHAnsi"/>
                <w:kern w:val="0"/>
                <w:sz w:val="24"/>
                <w:szCs w:val="24"/>
                <w:lang w:eastAsia="es-ES"/>
                <w14:ligatures w14:val="none"/>
              </w:rPr>
              <w:t>: In situations where verbal communication may not be possible or effective, use written materials, sign language, or visual aids.</w:t>
            </w:r>
          </w:p>
          <w:p w14:paraId="1D895104" w14:textId="77777777" w:rsidR="00194832" w:rsidRPr="00A0601C" w:rsidRDefault="00194832" w:rsidP="00194832">
            <w:pPr>
              <w:pStyle w:val="NormalWeb"/>
              <w:rPr>
                <w:rFonts w:asciiTheme="minorHAnsi" w:hAnsiTheme="minorHAnsi" w:cstheme="minorHAnsi"/>
                <w:lang w:val="en-GB"/>
              </w:rPr>
            </w:pPr>
            <w:r w:rsidRPr="00A0601C">
              <w:rPr>
                <w:rFonts w:asciiTheme="minorHAnsi" w:hAnsiTheme="minorHAnsi" w:cstheme="minorHAnsi"/>
                <w:b/>
                <w:lang w:val="en-GB"/>
              </w:rPr>
              <w:t xml:space="preserve">3.3. </w:t>
            </w:r>
            <w:r w:rsidR="009941DE" w:rsidRPr="00A0601C">
              <w:rPr>
                <w:rFonts w:asciiTheme="minorHAnsi" w:hAnsiTheme="minorHAnsi" w:cstheme="minorHAnsi"/>
                <w:b/>
                <w:lang w:val="en-GB"/>
              </w:rPr>
              <w:t>Conflict resolution:</w:t>
            </w:r>
            <w:r w:rsidR="009941DE" w:rsidRPr="00A0601C">
              <w:rPr>
                <w:rFonts w:asciiTheme="minorHAnsi" w:hAnsiTheme="minorHAnsi" w:cstheme="minorHAnsi"/>
                <w:lang w:val="en-GB"/>
              </w:rPr>
              <w:t xml:space="preserve"> Recognize cultural differences and avoid interpretations based on stereotypes, promoting respectful dialogue.</w:t>
            </w:r>
            <w:r w:rsidRPr="00A0601C">
              <w:rPr>
                <w:rFonts w:asciiTheme="minorHAnsi" w:hAnsiTheme="minorHAnsi" w:cstheme="minorHAnsi"/>
                <w:lang w:val="en-GB"/>
              </w:rPr>
              <w:t xml:space="preserve"> Conflicts can arise due to misunderstandings based on cultural differences, language barriers, or unconscious biases. To resolve these conflicts inclusively, it is essential to approach them with an open mind, recognizing the value of diverse perspectives and avoiding interpretations based on stereotypes.</w:t>
            </w:r>
          </w:p>
          <w:p w14:paraId="37F5B56F" w14:textId="77777777" w:rsidR="00194832" w:rsidRPr="00194832" w:rsidRDefault="00194832" w:rsidP="00194832">
            <w:pPr>
              <w:spacing w:before="100" w:beforeAutospacing="1" w:after="100" w:afterAutospacing="1"/>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Key strategies:</w:t>
            </w:r>
          </w:p>
          <w:p w14:paraId="683E38E4" w14:textId="77777777" w:rsidR="00194832" w:rsidRPr="00A0601C" w:rsidRDefault="00194832" w:rsidP="00194832">
            <w:pPr>
              <w:numPr>
                <w:ilvl w:val="0"/>
                <w:numId w:val="22"/>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Promoting Respectful Dialogue</w:t>
            </w:r>
            <w:r w:rsidRPr="00A0601C">
              <w:rPr>
                <w:rFonts w:eastAsia="Times New Roman" w:cstheme="minorHAnsi"/>
                <w:kern w:val="0"/>
                <w:sz w:val="24"/>
                <w:szCs w:val="24"/>
                <w:lang w:eastAsia="es-ES"/>
                <w14:ligatures w14:val="none"/>
              </w:rPr>
              <w:t>: Encourage open communication where all parties can express their concerns without fear of judgment. Facilitate discussions that focus on understanding, rather than blaming or assuming.</w:t>
            </w:r>
          </w:p>
          <w:p w14:paraId="36196D4D" w14:textId="77777777" w:rsidR="00194832" w:rsidRPr="00A0601C" w:rsidRDefault="00194832" w:rsidP="00194832">
            <w:pPr>
              <w:numPr>
                <w:ilvl w:val="0"/>
                <w:numId w:val="22"/>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Cultural Sensitivity</w:t>
            </w:r>
            <w:r w:rsidRPr="00A0601C">
              <w:rPr>
                <w:rFonts w:eastAsia="Times New Roman" w:cstheme="minorHAnsi"/>
                <w:kern w:val="0"/>
                <w:sz w:val="24"/>
                <w:szCs w:val="24"/>
                <w:lang w:eastAsia="es-ES"/>
                <w14:ligatures w14:val="none"/>
              </w:rPr>
              <w:t>: Recognize and address any cultural differences that may be contributing to the conflict. This could involve acknowledging different communication styles or cultural norms that may have been misunderstood.</w:t>
            </w:r>
          </w:p>
          <w:p w14:paraId="67CFFDA3" w14:textId="0B9D8D68" w:rsidR="009941DE" w:rsidRPr="00194832" w:rsidRDefault="009941DE" w:rsidP="00194832">
            <w:pPr>
              <w:spacing w:before="100" w:beforeAutospacing="1" w:after="100" w:afterAutospacing="1"/>
              <w:ind w:left="360"/>
              <w:rPr>
                <w:rFonts w:eastAsia="Times New Roman" w:cstheme="minorHAnsi"/>
                <w:sz w:val="24"/>
                <w:szCs w:val="24"/>
                <w:lang w:eastAsia="es-ES"/>
              </w:rPr>
            </w:pPr>
          </w:p>
          <w:p w14:paraId="1C695F4A" w14:textId="77777777" w:rsidR="00194832" w:rsidRPr="00A0601C" w:rsidRDefault="00194832" w:rsidP="00194832">
            <w:pPr>
              <w:pStyle w:val="NormalWeb"/>
              <w:rPr>
                <w:rFonts w:asciiTheme="minorHAnsi" w:hAnsiTheme="minorHAnsi" w:cstheme="minorHAnsi"/>
                <w:lang w:val="en-GB"/>
              </w:rPr>
            </w:pPr>
            <w:r w:rsidRPr="00A0601C">
              <w:rPr>
                <w:rFonts w:asciiTheme="minorHAnsi" w:hAnsiTheme="minorHAnsi" w:cstheme="minorHAnsi"/>
                <w:b/>
                <w:lang w:val="en-GB"/>
              </w:rPr>
              <w:t xml:space="preserve">3.4. </w:t>
            </w:r>
            <w:r w:rsidR="009941DE" w:rsidRPr="00A0601C">
              <w:rPr>
                <w:rFonts w:asciiTheme="minorHAnsi" w:hAnsiTheme="minorHAnsi" w:cstheme="minorHAnsi"/>
                <w:b/>
                <w:lang w:val="en-GB"/>
              </w:rPr>
              <w:t>Tools to measure success:</w:t>
            </w:r>
            <w:r w:rsidR="009941DE" w:rsidRPr="00A0601C">
              <w:rPr>
                <w:rFonts w:asciiTheme="minorHAnsi" w:hAnsiTheme="minorHAnsi" w:cstheme="minorHAnsi"/>
                <w:lang w:val="en-GB"/>
              </w:rPr>
              <w:t xml:space="preserve"> Evaluate satisfaction surveys or conduct self-assessments to ensure that communication has been effective and inclusive.</w:t>
            </w:r>
            <w:r w:rsidRPr="00A0601C">
              <w:rPr>
                <w:rFonts w:asciiTheme="minorHAnsi" w:hAnsiTheme="minorHAnsi" w:cstheme="minorHAnsi"/>
                <w:lang w:val="en-GB"/>
              </w:rPr>
              <w:t xml:space="preserve"> To ensure that inclusive communication practices are effective, it’s important to </w:t>
            </w:r>
            <w:r w:rsidRPr="00A0601C">
              <w:rPr>
                <w:rFonts w:asciiTheme="minorHAnsi" w:hAnsiTheme="minorHAnsi" w:cstheme="minorHAnsi"/>
                <w:lang w:val="en-GB"/>
              </w:rPr>
              <w:lastRenderedPageBreak/>
              <w:t>regularly evaluate how well these strategies are working. Feedback mechanisms like surveys, interviews, or focus groups can help identify areas for improvement.</w:t>
            </w:r>
          </w:p>
          <w:p w14:paraId="11796783" w14:textId="77777777" w:rsidR="00194832" w:rsidRPr="00194832" w:rsidRDefault="00194832" w:rsidP="00194832">
            <w:pPr>
              <w:spacing w:before="100" w:beforeAutospacing="1" w:after="100" w:afterAutospacing="1"/>
              <w:rPr>
                <w:rFonts w:eastAsia="Times New Roman" w:cstheme="minorHAnsi"/>
                <w:kern w:val="0"/>
                <w:sz w:val="24"/>
                <w:szCs w:val="24"/>
                <w:lang w:val="es-ES" w:eastAsia="es-ES"/>
                <w14:ligatures w14:val="none"/>
              </w:rPr>
            </w:pPr>
            <w:r w:rsidRPr="00194832">
              <w:rPr>
                <w:rFonts w:eastAsia="Times New Roman" w:cstheme="minorHAnsi"/>
                <w:kern w:val="0"/>
                <w:sz w:val="24"/>
                <w:szCs w:val="24"/>
                <w:lang w:val="es-ES" w:eastAsia="es-ES"/>
                <w14:ligatures w14:val="none"/>
              </w:rPr>
              <w:t>Key tools include:</w:t>
            </w:r>
          </w:p>
          <w:p w14:paraId="7984C6F5" w14:textId="77777777" w:rsidR="00194832" w:rsidRPr="00A0601C" w:rsidRDefault="00194832" w:rsidP="00194832">
            <w:pPr>
              <w:numPr>
                <w:ilvl w:val="0"/>
                <w:numId w:val="23"/>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Satisfaction Surveys</w:t>
            </w:r>
            <w:r w:rsidRPr="00A0601C">
              <w:rPr>
                <w:rFonts w:eastAsia="Times New Roman" w:cstheme="minorHAnsi"/>
                <w:kern w:val="0"/>
                <w:sz w:val="24"/>
                <w:szCs w:val="24"/>
                <w:lang w:eastAsia="es-ES"/>
                <w14:ligatures w14:val="none"/>
              </w:rPr>
              <w:t>: Conduct surveys to gather feedback from employees or participants on whether they feel the communication methods were inclusive and accessible.</w:t>
            </w:r>
          </w:p>
          <w:p w14:paraId="31423E4B" w14:textId="2F7180BF" w:rsidR="009941DE" w:rsidRPr="00A0601C" w:rsidRDefault="00194832" w:rsidP="00194832">
            <w:pPr>
              <w:numPr>
                <w:ilvl w:val="0"/>
                <w:numId w:val="23"/>
              </w:num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bCs/>
                <w:kern w:val="0"/>
                <w:sz w:val="24"/>
                <w:szCs w:val="24"/>
                <w:lang w:eastAsia="es-ES"/>
                <w14:ligatures w14:val="none"/>
              </w:rPr>
              <w:t>Self-Assessments</w:t>
            </w:r>
            <w:r w:rsidRPr="00A0601C">
              <w:rPr>
                <w:rFonts w:eastAsia="Times New Roman" w:cstheme="minorHAnsi"/>
                <w:kern w:val="0"/>
                <w:sz w:val="24"/>
                <w:szCs w:val="24"/>
                <w:lang w:eastAsia="es-ES"/>
                <w14:ligatures w14:val="none"/>
              </w:rPr>
              <w:t>: Encourage individuals to reflect on their own communication habits and identify areas where they could be more inclusive.</w:t>
            </w:r>
          </w:p>
          <w:p w14:paraId="3064EF09" w14:textId="77777777"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p>
          <w:p w14:paraId="2B330955" w14:textId="2634110D"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kern w:val="0"/>
                <w:sz w:val="24"/>
                <w:szCs w:val="24"/>
                <w:lang w:eastAsia="es-ES"/>
                <w14:ligatures w14:val="none"/>
              </w:rPr>
              <w:t>Inclusive communication is not only a vital tool to promote equity and respect in any environment, but it is also a reflection of an increasingly diverse and interconnected society.</w:t>
            </w:r>
            <w:r w:rsidRPr="00A0601C">
              <w:rPr>
                <w:rFonts w:eastAsia="Times New Roman" w:cstheme="minorHAnsi"/>
                <w:kern w:val="0"/>
                <w:sz w:val="24"/>
                <w:szCs w:val="24"/>
                <w:lang w:eastAsia="es-ES"/>
                <w14:ligatures w14:val="none"/>
              </w:rPr>
              <w:t xml:space="preserve"> Throughout the modules, it has been highlighted that inclusion in communication goes beyond avoiding the use of offensive or sexist terms. It is about creating an environment in which all people, regardless of their cultural background, gender, abilities or skills, feel understood, valued and have the opportunity to participate fully: </w:t>
            </w:r>
          </w:p>
          <w:p w14:paraId="6CAEF6D9" w14:textId="100FF6BD"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kern w:val="0"/>
                <w:sz w:val="24"/>
                <w:szCs w:val="24"/>
                <w:lang w:eastAsia="es-ES"/>
                <w14:ligatures w14:val="none"/>
              </w:rPr>
              <w:t>Breaking Exclusion Barriers:</w:t>
            </w:r>
            <w:r w:rsidRPr="00A0601C">
              <w:rPr>
                <w:rFonts w:eastAsia="Times New Roman" w:cstheme="minorHAnsi"/>
                <w:kern w:val="0"/>
                <w:sz w:val="24"/>
                <w:szCs w:val="24"/>
                <w:lang w:eastAsia="es-ES"/>
                <w14:ligatures w14:val="none"/>
              </w:rPr>
              <w:t xml:space="preserve"> One of the most important aspects of inclusive communication is identifying and overcoming common barriers, such as unconscious biases, stereotypes and the use of discriminatory language. By addressing them, a more equitable space can be created that guarantees the participation of all people, regardless of their differences.</w:t>
            </w:r>
          </w:p>
          <w:p w14:paraId="43FFC84C" w14:textId="6A301DEC"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kern w:val="0"/>
                <w:sz w:val="24"/>
                <w:szCs w:val="24"/>
                <w:lang w:eastAsia="es-ES"/>
                <w14:ligatures w14:val="none"/>
              </w:rPr>
              <w:t>The Transformative Power of Language:</w:t>
            </w:r>
            <w:r w:rsidRPr="00A0601C">
              <w:rPr>
                <w:rFonts w:eastAsia="Times New Roman" w:cstheme="minorHAnsi"/>
                <w:kern w:val="0"/>
                <w:sz w:val="24"/>
                <w:szCs w:val="24"/>
                <w:lang w:eastAsia="es-ES"/>
                <w14:ligatures w14:val="none"/>
              </w:rPr>
              <w:t xml:space="preserve"> Language plays a key role in inclusion, as it can perpetuate stereotypes or, on the contrary, open doors to diversity. The use of neutral, non-sexist and respectful language of cultural differences is essential to avoid exclusion. This also includes recognizing differences in cultural communication and being aware of how our words and gestures can be interpreted in various contexts.</w:t>
            </w:r>
          </w:p>
          <w:p w14:paraId="7E4560A5" w14:textId="79B5994F"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kern w:val="0"/>
                <w:sz w:val="24"/>
                <w:szCs w:val="24"/>
                <w:lang w:eastAsia="es-ES"/>
                <w14:ligatures w14:val="none"/>
              </w:rPr>
              <w:lastRenderedPageBreak/>
              <w:t>Digital Inclusion and Accessibility</w:t>
            </w:r>
            <w:r w:rsidRPr="00A0601C">
              <w:rPr>
                <w:rFonts w:eastAsia="Times New Roman" w:cstheme="minorHAnsi"/>
                <w:kern w:val="0"/>
                <w:sz w:val="24"/>
                <w:szCs w:val="24"/>
                <w:lang w:eastAsia="es-ES"/>
                <w14:ligatures w14:val="none"/>
              </w:rPr>
              <w:t>: With the growth of digital spaces, inclusion cannot be limited to face-to-face interactions. Digital accessibility, such as the use of tools for people with disabilities, the provision of closed captioning and the adaptation of platforms, is essential to ensure that everyone has equal access to information and can participate meaningfully in the digital age.</w:t>
            </w:r>
          </w:p>
          <w:p w14:paraId="367EDFA4" w14:textId="46999307" w:rsidR="00194832" w:rsidRPr="00A0601C" w:rsidRDefault="00194832" w:rsidP="00194832">
            <w:pPr>
              <w:spacing w:before="100" w:beforeAutospacing="1" w:after="100" w:afterAutospacing="1"/>
              <w:rPr>
                <w:rFonts w:eastAsia="Times New Roman" w:cstheme="minorHAnsi"/>
                <w:kern w:val="0"/>
                <w:sz w:val="24"/>
                <w:szCs w:val="24"/>
                <w:lang w:eastAsia="es-ES"/>
                <w14:ligatures w14:val="none"/>
              </w:rPr>
            </w:pPr>
            <w:r w:rsidRPr="00A0601C">
              <w:rPr>
                <w:rFonts w:eastAsia="Times New Roman" w:cstheme="minorHAnsi"/>
                <w:b/>
                <w:kern w:val="0"/>
                <w:sz w:val="24"/>
                <w:szCs w:val="24"/>
                <w:lang w:eastAsia="es-ES"/>
                <w14:ligatures w14:val="none"/>
              </w:rPr>
              <w:t>Communication as a Tool for Cohesion and Innovation</w:t>
            </w:r>
            <w:r w:rsidRPr="00A0601C">
              <w:rPr>
                <w:rFonts w:eastAsia="Times New Roman" w:cstheme="minorHAnsi"/>
                <w:kern w:val="0"/>
                <w:sz w:val="24"/>
                <w:szCs w:val="24"/>
                <w:lang w:eastAsia="es-ES"/>
                <w14:ligatures w14:val="none"/>
              </w:rPr>
              <w:t>: In work and community environments, inclusive communication not only improves social cohesion, but also encourages innovation. When people feel that their voice is heard and respected, a climate of trust is generated that facilitates collaboration and the exchange of diverse ideas, which enriches the results of any project or team.</w:t>
            </w:r>
          </w:p>
          <w:p w14:paraId="2FD6624D" w14:textId="77777777" w:rsidR="000A49CF" w:rsidRDefault="000A49CF" w:rsidP="006E4DBE">
            <w:pPr>
              <w:rPr>
                <w:sz w:val="24"/>
                <w:szCs w:val="24"/>
              </w:rPr>
            </w:pPr>
          </w:p>
          <w:p w14:paraId="3E0647D2" w14:textId="77777777" w:rsidR="000A49CF" w:rsidRPr="00291B2A" w:rsidRDefault="000A49CF" w:rsidP="00477CB4">
            <w:pPr>
              <w:rPr>
                <w:sz w:val="24"/>
                <w:szCs w:val="24"/>
              </w:rPr>
            </w:pPr>
          </w:p>
        </w:tc>
      </w:tr>
      <w:tr w:rsidR="000A49CF" w:rsidRPr="00291B2A" w14:paraId="3DA3816F" w14:textId="77777777" w:rsidTr="00A83B99">
        <w:trPr>
          <w:trHeight w:val="567"/>
        </w:trPr>
        <w:tc>
          <w:tcPr>
            <w:tcW w:w="1751" w:type="dxa"/>
            <w:tcBorders>
              <w:top w:val="nil"/>
              <w:left w:val="nil"/>
              <w:bottom w:val="nil"/>
              <w:right w:val="nil"/>
            </w:tcBorders>
            <w:shd w:val="clear" w:color="auto" w:fill="FBDEDD"/>
          </w:tcPr>
          <w:p w14:paraId="786910C1" w14:textId="129414B1" w:rsidR="000A49CF" w:rsidRDefault="000A49CF" w:rsidP="00477CB4">
            <w:pPr>
              <w:rPr>
                <w:b/>
                <w:bCs/>
                <w:sz w:val="24"/>
                <w:szCs w:val="24"/>
              </w:rPr>
            </w:pPr>
            <w:r>
              <w:rPr>
                <w:b/>
                <w:bCs/>
                <w:sz w:val="24"/>
                <w:szCs w:val="24"/>
              </w:rPr>
              <w:lastRenderedPageBreak/>
              <w:t>Summing up</w:t>
            </w:r>
          </w:p>
        </w:tc>
        <w:tc>
          <w:tcPr>
            <w:tcW w:w="236" w:type="dxa"/>
            <w:tcBorders>
              <w:top w:val="nil"/>
              <w:left w:val="nil"/>
              <w:bottom w:val="nil"/>
              <w:right w:val="single" w:sz="4" w:space="0" w:color="BFBFBF"/>
            </w:tcBorders>
            <w:shd w:val="clear" w:color="auto" w:fill="E6332A"/>
          </w:tcPr>
          <w:p w14:paraId="256D7A1C" w14:textId="77777777" w:rsidR="000A49CF" w:rsidRPr="00E83959" w:rsidRDefault="000A49CF" w:rsidP="00E83959">
            <w:pPr>
              <w:pStyle w:val="Prrafodelista"/>
              <w:numPr>
                <w:ilvl w:val="0"/>
                <w:numId w:val="2"/>
              </w:num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7E861314" w14:textId="77777777" w:rsidR="009941DE" w:rsidRPr="009941DE" w:rsidRDefault="009941DE" w:rsidP="009941DE">
            <w:pPr>
              <w:pStyle w:val="Prrafodelista"/>
              <w:numPr>
                <w:ilvl w:val="0"/>
                <w:numId w:val="2"/>
              </w:numPr>
              <w:rPr>
                <w:sz w:val="24"/>
                <w:szCs w:val="24"/>
              </w:rPr>
            </w:pPr>
            <w:r w:rsidRPr="009941DE">
              <w:rPr>
                <w:sz w:val="24"/>
                <w:szCs w:val="24"/>
              </w:rPr>
              <w:t>Definition and benefits: Inclusive communication ensures that all people, regardless of their differences, feel respected and understood, improving relationships and promoting equity.</w:t>
            </w:r>
          </w:p>
          <w:p w14:paraId="7896E172" w14:textId="77777777" w:rsidR="009941DE" w:rsidRPr="009941DE" w:rsidRDefault="009941DE" w:rsidP="009941DE">
            <w:pPr>
              <w:pStyle w:val="Prrafodelista"/>
              <w:rPr>
                <w:sz w:val="24"/>
                <w:szCs w:val="24"/>
              </w:rPr>
            </w:pPr>
          </w:p>
          <w:p w14:paraId="4F53C3EE" w14:textId="77777777" w:rsidR="009941DE" w:rsidRPr="009941DE" w:rsidRDefault="009941DE" w:rsidP="009941DE">
            <w:pPr>
              <w:pStyle w:val="Prrafodelista"/>
              <w:numPr>
                <w:ilvl w:val="0"/>
                <w:numId w:val="2"/>
              </w:numPr>
              <w:rPr>
                <w:sz w:val="24"/>
                <w:szCs w:val="24"/>
              </w:rPr>
            </w:pPr>
            <w:r w:rsidRPr="009941DE">
              <w:rPr>
                <w:sz w:val="24"/>
                <w:szCs w:val="24"/>
              </w:rPr>
              <w:t>Common barriers: Unconscious biases and stereotypes are common obstacles that limit inclusion in communication.</w:t>
            </w:r>
          </w:p>
          <w:p w14:paraId="5B90627E" w14:textId="77777777" w:rsidR="009941DE" w:rsidRPr="009941DE" w:rsidRDefault="009941DE" w:rsidP="009941DE">
            <w:pPr>
              <w:pStyle w:val="Prrafodelista"/>
              <w:rPr>
                <w:sz w:val="24"/>
                <w:szCs w:val="24"/>
              </w:rPr>
            </w:pPr>
          </w:p>
          <w:p w14:paraId="4D1F5E3B" w14:textId="77777777" w:rsidR="009941DE" w:rsidRPr="00A0601C" w:rsidRDefault="009941DE" w:rsidP="009941DE">
            <w:pPr>
              <w:pStyle w:val="Prrafodelista"/>
              <w:numPr>
                <w:ilvl w:val="0"/>
                <w:numId w:val="2"/>
              </w:numPr>
              <w:rPr>
                <w:sz w:val="24"/>
                <w:szCs w:val="24"/>
              </w:rPr>
            </w:pPr>
            <w:r w:rsidRPr="009941DE">
              <w:rPr>
                <w:sz w:val="24"/>
                <w:szCs w:val="24"/>
              </w:rPr>
              <w:t xml:space="preserve">Inclusive strategies: Using neutral and accessible language, respecting cultural differences and ensuring </w:t>
            </w:r>
            <w:r w:rsidRPr="00A0601C">
              <w:rPr>
                <w:sz w:val="24"/>
                <w:szCs w:val="24"/>
              </w:rPr>
              <w:t>accessibility for people with disabilities are key to inclusive communication.</w:t>
            </w:r>
          </w:p>
          <w:p w14:paraId="476ECAD6" w14:textId="77777777" w:rsidR="009941DE" w:rsidRPr="00A0601C" w:rsidRDefault="009941DE" w:rsidP="009941DE">
            <w:pPr>
              <w:pStyle w:val="Prrafodelista"/>
              <w:rPr>
                <w:sz w:val="24"/>
                <w:szCs w:val="24"/>
              </w:rPr>
            </w:pPr>
          </w:p>
          <w:p w14:paraId="71B4BC2A" w14:textId="3A5B96FC" w:rsidR="000A49CF" w:rsidRPr="00E83959" w:rsidRDefault="009941DE" w:rsidP="009941DE">
            <w:pPr>
              <w:pStyle w:val="Prrafodelista"/>
              <w:numPr>
                <w:ilvl w:val="0"/>
                <w:numId w:val="2"/>
              </w:numPr>
              <w:rPr>
                <w:sz w:val="24"/>
                <w:szCs w:val="24"/>
                <w:highlight w:val="yellow"/>
              </w:rPr>
            </w:pPr>
            <w:r w:rsidRPr="00A0601C">
              <w:rPr>
                <w:sz w:val="24"/>
                <w:szCs w:val="24"/>
              </w:rPr>
              <w:t>Practical application: Adapting communication to diverse contexts, resolving</w:t>
            </w:r>
            <w:r w:rsidRPr="009941DE">
              <w:rPr>
                <w:sz w:val="24"/>
                <w:szCs w:val="24"/>
              </w:rPr>
              <w:t xml:space="preserve"> misunderstandings with empathy and evaluating effectiveness through feedback fosters more inclusive and respectful environments.</w:t>
            </w:r>
            <w:r w:rsidRPr="009941DE">
              <w:rPr>
                <w:sz w:val="24"/>
                <w:szCs w:val="24"/>
                <w:highlight w:val="yellow"/>
              </w:rPr>
              <w:t xml:space="preserve"> </w:t>
            </w:r>
          </w:p>
        </w:tc>
      </w:tr>
      <w:tr w:rsidR="000A49CF" w:rsidRPr="00291B2A" w14:paraId="2493638F" w14:textId="77777777" w:rsidTr="00A83B99">
        <w:trPr>
          <w:trHeight w:val="567"/>
        </w:trPr>
        <w:tc>
          <w:tcPr>
            <w:tcW w:w="1751" w:type="dxa"/>
            <w:tcBorders>
              <w:top w:val="nil"/>
              <w:left w:val="nil"/>
              <w:bottom w:val="nil"/>
              <w:right w:val="nil"/>
            </w:tcBorders>
            <w:shd w:val="clear" w:color="auto" w:fill="E7F5C1"/>
          </w:tcPr>
          <w:p w14:paraId="44E3BD18" w14:textId="36AE768E" w:rsidR="000A49CF" w:rsidRDefault="000A49CF" w:rsidP="00C71AE2">
            <w:pPr>
              <w:rPr>
                <w:sz w:val="24"/>
                <w:szCs w:val="24"/>
              </w:rPr>
            </w:pPr>
            <w:r>
              <w:rPr>
                <w:b/>
                <w:bCs/>
                <w:sz w:val="24"/>
                <w:szCs w:val="24"/>
              </w:rPr>
              <w:t xml:space="preserve">Glossary entries </w:t>
            </w:r>
          </w:p>
          <w:p w14:paraId="0D6377CC" w14:textId="6FDA1D6E" w:rsidR="000A49CF" w:rsidRPr="00291B2A" w:rsidRDefault="000A49CF" w:rsidP="00477CB4">
            <w:pPr>
              <w:rPr>
                <w:b/>
                <w:bCs/>
                <w:sz w:val="24"/>
                <w:szCs w:val="24"/>
              </w:rPr>
            </w:pPr>
          </w:p>
        </w:tc>
        <w:tc>
          <w:tcPr>
            <w:tcW w:w="236" w:type="dxa"/>
            <w:tcBorders>
              <w:top w:val="nil"/>
              <w:left w:val="nil"/>
              <w:bottom w:val="nil"/>
              <w:right w:val="single" w:sz="4" w:space="0" w:color="BFBFBF"/>
            </w:tcBorders>
            <w:shd w:val="clear" w:color="auto" w:fill="95C11F"/>
          </w:tcPr>
          <w:p w14:paraId="307E4AC3" w14:textId="77777777" w:rsidR="000A49CF" w:rsidRPr="006E4DBE" w:rsidRDefault="000A49CF" w:rsidP="00477CB4">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5A6464C6" w14:textId="77777777" w:rsidR="009941DE" w:rsidRPr="009941DE" w:rsidRDefault="009941DE" w:rsidP="009941DE">
            <w:pPr>
              <w:numPr>
                <w:ilvl w:val="0"/>
                <w:numId w:val="10"/>
              </w:num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Inclusive Communication:</w:t>
            </w:r>
            <w:r w:rsidRPr="009941DE">
              <w:rPr>
                <w:rFonts w:eastAsia="Times New Roman" w:cstheme="minorHAnsi"/>
                <w:sz w:val="24"/>
                <w:szCs w:val="24"/>
                <w:lang w:eastAsia="es-ES"/>
              </w:rPr>
              <w:t>A way of interacting verbally or non-verbally that ensures equal participation and respect for people of different backgrounds, abilities and cultures.</w:t>
            </w:r>
          </w:p>
          <w:p w14:paraId="587ADC64" w14:textId="77777777" w:rsidR="009941DE" w:rsidRPr="009941DE" w:rsidRDefault="009941DE" w:rsidP="009941DE">
            <w:pPr>
              <w:numPr>
                <w:ilvl w:val="0"/>
                <w:numId w:val="10"/>
              </w:num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lastRenderedPageBreak/>
              <w:t>Communication Barriers:</w:t>
            </w:r>
            <w:r w:rsidRPr="009941DE">
              <w:rPr>
                <w:rFonts w:eastAsia="Times New Roman" w:cstheme="minorHAnsi"/>
                <w:sz w:val="24"/>
                <w:szCs w:val="24"/>
                <w:lang w:eastAsia="es-ES"/>
              </w:rPr>
              <w:t>Obstacles that prevent effective interaction, such as language, physical accessibility, or prejudices.</w:t>
            </w:r>
          </w:p>
          <w:p w14:paraId="7C65C7B5" w14:textId="77777777" w:rsidR="009941DE" w:rsidRPr="009941DE" w:rsidRDefault="009941DE" w:rsidP="009941DE">
            <w:pPr>
              <w:numPr>
                <w:ilvl w:val="0"/>
                <w:numId w:val="10"/>
              </w:num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Neutral Language:</w:t>
            </w:r>
            <w:r w:rsidRPr="009941DE">
              <w:rPr>
                <w:rFonts w:eastAsia="Times New Roman" w:cstheme="minorHAnsi"/>
                <w:sz w:val="24"/>
                <w:szCs w:val="24"/>
                <w:lang w:eastAsia="es-ES"/>
              </w:rPr>
              <w:t>Vocabulary that avoids terms or expressions that may be considered sexist, racist or discriminatory.</w:t>
            </w:r>
          </w:p>
          <w:p w14:paraId="67AB73B9" w14:textId="77777777" w:rsidR="009941DE" w:rsidRPr="009941DE" w:rsidRDefault="009941DE" w:rsidP="009941DE">
            <w:pPr>
              <w:numPr>
                <w:ilvl w:val="0"/>
                <w:numId w:val="10"/>
              </w:num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Accessibility:</w:t>
            </w:r>
            <w:r w:rsidRPr="009941DE">
              <w:rPr>
                <w:rFonts w:eastAsia="Times New Roman" w:cstheme="minorHAnsi"/>
                <w:sz w:val="24"/>
                <w:szCs w:val="24"/>
                <w:lang w:eastAsia="es-ES"/>
              </w:rPr>
              <w:t>Designing products, services and environments that can be used by all people, regardless of their abilities or disabilities.</w:t>
            </w:r>
          </w:p>
          <w:p w14:paraId="37835B8C" w14:textId="77777777" w:rsidR="009941DE" w:rsidRPr="009941DE" w:rsidRDefault="009941DE" w:rsidP="009941DE">
            <w:pPr>
              <w:numPr>
                <w:ilvl w:val="0"/>
                <w:numId w:val="10"/>
              </w:num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Cultural Diversity:</w:t>
            </w:r>
            <w:r w:rsidRPr="009941DE">
              <w:rPr>
                <w:rFonts w:eastAsia="Times New Roman" w:cstheme="minorHAnsi"/>
                <w:sz w:val="24"/>
                <w:szCs w:val="24"/>
                <w:lang w:eastAsia="es-ES"/>
              </w:rPr>
              <w:t>Recognition and respect for different cultures, customs and ways of life of people.</w:t>
            </w:r>
          </w:p>
          <w:p w14:paraId="455BCD72" w14:textId="77777777" w:rsidR="009941DE" w:rsidRPr="009941DE" w:rsidRDefault="009941DE" w:rsidP="009941DE">
            <w:pPr>
              <w:numPr>
                <w:ilvl w:val="0"/>
                <w:numId w:val="10"/>
              </w:num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Unconscious bias:</w:t>
            </w:r>
            <w:r w:rsidRPr="009941DE">
              <w:rPr>
                <w:rFonts w:eastAsia="Times New Roman" w:cstheme="minorHAnsi"/>
                <w:sz w:val="24"/>
                <w:szCs w:val="24"/>
                <w:lang w:eastAsia="es-ES"/>
              </w:rPr>
              <w:t>Preconceived ideas that one person has about another, based on stereotypes and that occur automatically without being aware of it.</w:t>
            </w:r>
          </w:p>
          <w:p w14:paraId="3BF7981D" w14:textId="76C70BDB" w:rsidR="000A49CF" w:rsidRPr="00291B2A" w:rsidRDefault="000A49CF" w:rsidP="00477CB4">
            <w:pPr>
              <w:rPr>
                <w:sz w:val="24"/>
                <w:szCs w:val="24"/>
              </w:rPr>
            </w:pPr>
          </w:p>
        </w:tc>
      </w:tr>
      <w:tr w:rsidR="000A49CF" w:rsidRPr="00291B2A" w14:paraId="6EBF4242" w14:textId="77777777" w:rsidTr="00A83B99">
        <w:trPr>
          <w:trHeight w:val="567"/>
        </w:trPr>
        <w:tc>
          <w:tcPr>
            <w:tcW w:w="1751" w:type="dxa"/>
            <w:tcBorders>
              <w:top w:val="nil"/>
              <w:left w:val="nil"/>
              <w:bottom w:val="nil"/>
              <w:right w:val="nil"/>
            </w:tcBorders>
            <w:shd w:val="clear" w:color="auto" w:fill="D0EBF8"/>
          </w:tcPr>
          <w:p w14:paraId="44986432" w14:textId="0AEB23A3" w:rsidR="000A49CF" w:rsidRPr="00291B2A" w:rsidRDefault="000A49CF" w:rsidP="00477CB4">
            <w:pPr>
              <w:rPr>
                <w:b/>
                <w:bCs/>
                <w:sz w:val="24"/>
                <w:szCs w:val="24"/>
              </w:rPr>
            </w:pPr>
            <w:r>
              <w:rPr>
                <w:b/>
                <w:bCs/>
                <w:sz w:val="24"/>
                <w:szCs w:val="24"/>
              </w:rPr>
              <w:lastRenderedPageBreak/>
              <w:t>Multiple-choice questions</w:t>
            </w:r>
            <w:r w:rsidRPr="00C71AE2">
              <w:rPr>
                <w:sz w:val="24"/>
                <w:szCs w:val="24"/>
              </w:rPr>
              <w:t xml:space="preserve"> </w:t>
            </w:r>
            <w:r w:rsidRPr="00C71AE2">
              <w:rPr>
                <w:sz w:val="24"/>
                <w:szCs w:val="24"/>
                <w:highlight w:val="yellow"/>
              </w:rPr>
              <w:t>(at least 5 tests)</w:t>
            </w:r>
          </w:p>
        </w:tc>
        <w:tc>
          <w:tcPr>
            <w:tcW w:w="236" w:type="dxa"/>
            <w:tcBorders>
              <w:top w:val="nil"/>
              <w:left w:val="nil"/>
              <w:bottom w:val="nil"/>
              <w:right w:val="single" w:sz="4" w:space="0" w:color="BFBFBF"/>
            </w:tcBorders>
            <w:shd w:val="clear" w:color="auto" w:fill="36A9E1"/>
          </w:tcPr>
          <w:p w14:paraId="3CC615D1" w14:textId="77777777" w:rsidR="000A49CF" w:rsidRPr="006E4DBE" w:rsidRDefault="000A49CF" w:rsidP="00477CB4">
            <w:pPr>
              <w:rPr>
                <w:b/>
                <w:bCs/>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27D90075"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Question 1:</w:t>
            </w:r>
            <w:r w:rsidRPr="009941DE">
              <w:rPr>
                <w:rFonts w:eastAsia="Times New Roman" w:cstheme="minorHAnsi"/>
                <w:sz w:val="24"/>
                <w:szCs w:val="24"/>
                <w:lang w:eastAsia="es-ES"/>
              </w:rPr>
              <w:br/>
              <w:t>Which of the following is a common barrier to inclusive communication?</w:t>
            </w:r>
          </w:p>
          <w:p w14:paraId="72844481"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a) Use of clear language</w:t>
            </w:r>
          </w:p>
          <w:p w14:paraId="3CC273EE"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b) Stereotypes and prejudices</w:t>
            </w:r>
          </w:p>
          <w:p w14:paraId="0E17E753" w14:textId="0AE6423D"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c) Active listening</w:t>
            </w:r>
          </w:p>
          <w:p w14:paraId="756C16B2" w14:textId="461207CF"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d) Recognizing cultural diversity</w:t>
            </w:r>
          </w:p>
          <w:p w14:paraId="4EAF9D14" w14:textId="77777777"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Correct answer:</w:t>
            </w:r>
            <w:r w:rsidRPr="009941DE">
              <w:rPr>
                <w:rFonts w:eastAsia="Times New Roman" w:cstheme="minorHAnsi"/>
                <w:sz w:val="24"/>
                <w:szCs w:val="24"/>
                <w:lang w:eastAsia="es-ES"/>
              </w:rPr>
              <w:t>b) Stereotypes and prejudices</w:t>
            </w:r>
          </w:p>
          <w:p w14:paraId="3E87CA4B"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Question 2:</w:t>
            </w:r>
            <w:r w:rsidRPr="009941DE">
              <w:rPr>
                <w:rFonts w:eastAsia="Times New Roman" w:cstheme="minorHAnsi"/>
                <w:sz w:val="24"/>
                <w:szCs w:val="24"/>
                <w:lang w:eastAsia="es-ES"/>
              </w:rPr>
              <w:br/>
              <w:t>What is meant by "neutral language"?</w:t>
            </w:r>
          </w:p>
          <w:p w14:paraId="6DD86EA7"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a) Language that avoids bias and discriminatory terms.</w:t>
            </w:r>
          </w:p>
          <w:p w14:paraId="5474B23B" w14:textId="2319F2D5"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b) Language that lacks emotions.</w:t>
            </w:r>
          </w:p>
          <w:p w14:paraId="35859A17"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c) Language exclusively for technical topics.</w:t>
            </w:r>
          </w:p>
          <w:p w14:paraId="4229F031" w14:textId="61752D7C"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d) Language focused on a single audience.</w:t>
            </w:r>
          </w:p>
          <w:p w14:paraId="5DF05F2A" w14:textId="675ED2AC"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lastRenderedPageBreak/>
              <w:t>Correct answer:</w:t>
            </w:r>
            <w:r>
              <w:rPr>
                <w:rFonts w:eastAsia="Times New Roman" w:cstheme="minorHAnsi"/>
                <w:b/>
                <w:bCs/>
                <w:sz w:val="24"/>
                <w:szCs w:val="24"/>
                <w:lang w:eastAsia="es-ES"/>
              </w:rPr>
              <w:t xml:space="preserve"> </w:t>
            </w:r>
            <w:r w:rsidRPr="009941DE">
              <w:rPr>
                <w:rFonts w:eastAsia="Times New Roman" w:cstheme="minorHAnsi"/>
                <w:sz w:val="24"/>
                <w:szCs w:val="24"/>
                <w:lang w:eastAsia="es-ES"/>
              </w:rPr>
              <w:t>a) Language that avoids bias and discriminatory terms.</w:t>
            </w:r>
          </w:p>
          <w:p w14:paraId="25B8BAFA"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Question 3:</w:t>
            </w:r>
            <w:r w:rsidRPr="009941DE">
              <w:rPr>
                <w:rFonts w:eastAsia="Times New Roman" w:cstheme="minorHAnsi"/>
                <w:sz w:val="24"/>
                <w:szCs w:val="24"/>
                <w:lang w:eastAsia="es-ES"/>
              </w:rPr>
              <w:br/>
              <w:t>Which aspect is essential for inclusive communication in digital environment</w:t>
            </w:r>
            <w:r>
              <w:rPr>
                <w:rFonts w:eastAsia="Times New Roman" w:cstheme="minorHAnsi"/>
                <w:sz w:val="24"/>
                <w:szCs w:val="24"/>
                <w:lang w:eastAsia="es-ES"/>
              </w:rPr>
              <w:t>s?</w:t>
            </w:r>
          </w:p>
          <w:p w14:paraId="19B6E4F5" w14:textId="3AE9D0D4" w:rsidR="009941DE" w:rsidRDefault="009941DE" w:rsidP="009941DE">
            <w:pPr>
              <w:spacing w:before="100" w:beforeAutospacing="1" w:after="100" w:afterAutospacing="1"/>
              <w:rPr>
                <w:rFonts w:eastAsia="Times New Roman" w:cstheme="minorHAnsi"/>
                <w:sz w:val="24"/>
                <w:szCs w:val="24"/>
                <w:lang w:eastAsia="es-ES"/>
              </w:rPr>
            </w:pPr>
            <w:r>
              <w:rPr>
                <w:rFonts w:eastAsia="Times New Roman" w:cstheme="minorHAnsi"/>
                <w:sz w:val="24"/>
                <w:szCs w:val="24"/>
                <w:lang w:eastAsia="es-ES"/>
              </w:rPr>
              <w:t>a) Keep it as short as possibl</w:t>
            </w:r>
            <w:r w:rsidRPr="009941DE">
              <w:rPr>
                <w:rFonts w:eastAsia="Times New Roman" w:cstheme="minorHAnsi"/>
                <w:sz w:val="24"/>
                <w:szCs w:val="24"/>
                <w:lang w:eastAsia="es-ES"/>
              </w:rPr>
              <w:t>e</w:t>
            </w:r>
          </w:p>
          <w:p w14:paraId="2B901FDA"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b) Use technical terms</w:t>
            </w:r>
          </w:p>
          <w:p w14:paraId="36FD1DD9" w14:textId="5322B3BA"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c) Ensure accessibility</w:t>
            </w:r>
          </w:p>
          <w:p w14:paraId="697FC684" w14:textId="276ED697"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d) Send messages to everyone simultaneously</w:t>
            </w:r>
          </w:p>
          <w:p w14:paraId="65EFA43F" w14:textId="622B20A4"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Correct answer:</w:t>
            </w:r>
            <w:r>
              <w:rPr>
                <w:rFonts w:eastAsia="Times New Roman" w:cstheme="minorHAnsi"/>
                <w:b/>
                <w:bCs/>
                <w:sz w:val="24"/>
                <w:szCs w:val="24"/>
                <w:lang w:eastAsia="es-ES"/>
              </w:rPr>
              <w:t xml:space="preserve"> </w:t>
            </w:r>
            <w:r w:rsidRPr="009941DE">
              <w:rPr>
                <w:rFonts w:eastAsia="Times New Roman" w:cstheme="minorHAnsi"/>
                <w:sz w:val="24"/>
                <w:szCs w:val="24"/>
                <w:lang w:eastAsia="es-ES"/>
              </w:rPr>
              <w:t>c) Ensure accessibility</w:t>
            </w:r>
          </w:p>
          <w:p w14:paraId="7555D5FC"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Question 4:</w:t>
            </w:r>
            <w:r w:rsidRPr="009941DE">
              <w:rPr>
                <w:rFonts w:eastAsia="Times New Roman" w:cstheme="minorHAnsi"/>
                <w:sz w:val="24"/>
                <w:szCs w:val="24"/>
                <w:lang w:eastAsia="es-ES"/>
              </w:rPr>
              <w:br/>
              <w:t>Which of the following is a strategy to foster inclusive communication in multicultural environments?</w:t>
            </w:r>
          </w:p>
          <w:p w14:paraId="6641B7D0"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a) Avoid any type of feedback</w:t>
            </w:r>
          </w:p>
          <w:p w14:paraId="6FC444F9" w14:textId="02359443"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b) Use language specific to a culture</w:t>
            </w:r>
          </w:p>
          <w:p w14:paraId="56E2A16B"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c) Consider cultural and linguistic differences</w:t>
            </w:r>
          </w:p>
          <w:p w14:paraId="357CED1D" w14:textId="4F57616F"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d) Not consider differences to avoid conflicts</w:t>
            </w:r>
          </w:p>
          <w:p w14:paraId="14A13E6A" w14:textId="5C857ED1"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Correct answer:</w:t>
            </w:r>
            <w:r>
              <w:rPr>
                <w:rFonts w:eastAsia="Times New Roman" w:cstheme="minorHAnsi"/>
                <w:b/>
                <w:bCs/>
                <w:sz w:val="24"/>
                <w:szCs w:val="24"/>
                <w:lang w:eastAsia="es-ES"/>
              </w:rPr>
              <w:t xml:space="preserve"> </w:t>
            </w:r>
            <w:r w:rsidRPr="009941DE">
              <w:rPr>
                <w:rFonts w:eastAsia="Times New Roman" w:cstheme="minorHAnsi"/>
                <w:sz w:val="24"/>
                <w:szCs w:val="24"/>
                <w:lang w:eastAsia="es-ES"/>
              </w:rPr>
              <w:t>c) Consider cultural and linguistic differences</w:t>
            </w:r>
          </w:p>
          <w:p w14:paraId="085F05C7"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Question 5:</w:t>
            </w:r>
            <w:r w:rsidRPr="009941DE">
              <w:rPr>
                <w:rFonts w:eastAsia="Times New Roman" w:cstheme="minorHAnsi"/>
                <w:sz w:val="24"/>
                <w:szCs w:val="24"/>
                <w:lang w:eastAsia="es-ES"/>
              </w:rPr>
              <w:br/>
              <w:t>Which concept describes the preconceived ideas that automatically arise about a person or group?</w:t>
            </w:r>
          </w:p>
          <w:p w14:paraId="01E2597D" w14:textId="77777777"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a) Inclusion</w:t>
            </w:r>
          </w:p>
          <w:p w14:paraId="3CFCFCDE" w14:textId="638FC5C2" w:rsid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b) Diversity</w:t>
            </w:r>
            <w:r w:rsidRPr="009941DE">
              <w:rPr>
                <w:rFonts w:eastAsia="Times New Roman" w:cstheme="minorHAnsi"/>
                <w:sz w:val="24"/>
                <w:szCs w:val="24"/>
                <w:lang w:eastAsia="es-ES"/>
              </w:rPr>
              <w:br/>
              <w:t>c) Unconscious bias</w:t>
            </w:r>
          </w:p>
          <w:p w14:paraId="08E429ED" w14:textId="507DB700"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lastRenderedPageBreak/>
              <w:t>d) Assertiveness</w:t>
            </w:r>
          </w:p>
          <w:p w14:paraId="34290C2A" w14:textId="1DA289E9" w:rsidR="009941DE" w:rsidRPr="009941DE" w:rsidRDefault="009941DE" w:rsidP="009941DE">
            <w:pPr>
              <w:spacing w:before="100" w:beforeAutospacing="1" w:after="100" w:afterAutospacing="1"/>
              <w:rPr>
                <w:rFonts w:eastAsia="Times New Roman" w:cstheme="minorHAnsi"/>
                <w:sz w:val="24"/>
                <w:szCs w:val="24"/>
                <w:lang w:eastAsia="es-ES"/>
              </w:rPr>
            </w:pPr>
            <w:r w:rsidRPr="009941DE">
              <w:rPr>
                <w:rFonts w:eastAsia="Times New Roman" w:cstheme="minorHAnsi"/>
                <w:b/>
                <w:bCs/>
                <w:sz w:val="24"/>
                <w:szCs w:val="24"/>
                <w:lang w:eastAsia="es-ES"/>
              </w:rPr>
              <w:t>Correct answer:</w:t>
            </w:r>
            <w:r>
              <w:rPr>
                <w:rFonts w:eastAsia="Times New Roman" w:cstheme="minorHAnsi"/>
                <w:b/>
                <w:bCs/>
                <w:sz w:val="24"/>
                <w:szCs w:val="24"/>
                <w:lang w:eastAsia="es-ES"/>
              </w:rPr>
              <w:t xml:space="preserve"> </w:t>
            </w:r>
            <w:r w:rsidRPr="009941DE">
              <w:rPr>
                <w:rFonts w:eastAsia="Times New Roman" w:cstheme="minorHAnsi"/>
                <w:sz w:val="24"/>
                <w:szCs w:val="24"/>
                <w:lang w:eastAsia="es-ES"/>
              </w:rPr>
              <w:t>c) Unconscious bias</w:t>
            </w:r>
          </w:p>
          <w:p w14:paraId="2548A3C3" w14:textId="0B095EFD" w:rsidR="000A49CF" w:rsidRPr="00C71AE2" w:rsidRDefault="000A49CF" w:rsidP="009941DE">
            <w:pPr>
              <w:rPr>
                <w:b/>
                <w:bCs/>
                <w:sz w:val="24"/>
                <w:szCs w:val="24"/>
              </w:rPr>
            </w:pPr>
          </w:p>
        </w:tc>
      </w:tr>
      <w:tr w:rsidR="000A49CF" w:rsidRPr="00291B2A" w14:paraId="7DB604D4" w14:textId="77777777" w:rsidTr="00A83B99">
        <w:trPr>
          <w:trHeight w:val="567"/>
        </w:trPr>
        <w:tc>
          <w:tcPr>
            <w:tcW w:w="1751" w:type="dxa"/>
            <w:tcBorders>
              <w:top w:val="nil"/>
              <w:left w:val="nil"/>
              <w:bottom w:val="nil"/>
              <w:right w:val="nil"/>
            </w:tcBorders>
            <w:shd w:val="clear" w:color="auto" w:fill="FFFCD9"/>
          </w:tcPr>
          <w:p w14:paraId="6B3465C5" w14:textId="2636983C" w:rsidR="000A49CF" w:rsidRPr="00291B2A" w:rsidRDefault="000A49CF" w:rsidP="00477CB4">
            <w:pPr>
              <w:rPr>
                <w:b/>
                <w:bCs/>
                <w:sz w:val="24"/>
                <w:szCs w:val="24"/>
              </w:rPr>
            </w:pPr>
            <w:r>
              <w:rPr>
                <w:b/>
                <w:bCs/>
                <w:sz w:val="24"/>
                <w:szCs w:val="24"/>
              </w:rPr>
              <w:lastRenderedPageBreak/>
              <w:t xml:space="preserve">Bibliography and further references (please use </w:t>
            </w:r>
            <w:hyperlink r:id="rId7" w:history="1">
              <w:r w:rsidRPr="00CD0B46">
                <w:rPr>
                  <w:rStyle w:val="Hipervnculo"/>
                  <w:b/>
                  <w:bCs/>
                  <w:sz w:val="24"/>
                  <w:szCs w:val="24"/>
                </w:rPr>
                <w:t>APA Style</w:t>
              </w:r>
            </w:hyperlink>
            <w:r>
              <w:rPr>
                <w:b/>
                <w:bCs/>
                <w:sz w:val="24"/>
                <w:szCs w:val="24"/>
              </w:rPr>
              <w:t xml:space="preserve"> for citation)</w:t>
            </w:r>
          </w:p>
        </w:tc>
        <w:tc>
          <w:tcPr>
            <w:tcW w:w="236" w:type="dxa"/>
            <w:tcBorders>
              <w:top w:val="nil"/>
              <w:left w:val="nil"/>
              <w:bottom w:val="nil"/>
              <w:right w:val="single" w:sz="4" w:space="0" w:color="BFBFBF"/>
            </w:tcBorders>
            <w:shd w:val="clear" w:color="auto" w:fill="FFED00"/>
          </w:tcPr>
          <w:p w14:paraId="27185E77" w14:textId="77777777" w:rsidR="000A49CF" w:rsidRPr="00291B2A" w:rsidRDefault="000A49CF" w:rsidP="00477CB4">
            <w:pPr>
              <w:rPr>
                <w:sz w:val="24"/>
                <w:szCs w:val="24"/>
              </w:rPr>
            </w:pPr>
          </w:p>
        </w:tc>
        <w:tc>
          <w:tcPr>
            <w:tcW w:w="6507" w:type="dxa"/>
            <w:tcBorders>
              <w:top w:val="single" w:sz="4" w:space="0" w:color="BFBFBF"/>
              <w:left w:val="single" w:sz="4" w:space="0" w:color="BFBFBF"/>
              <w:bottom w:val="single" w:sz="4" w:space="0" w:color="BFBFBF"/>
              <w:right w:val="single" w:sz="4" w:space="0" w:color="BFBFBF"/>
            </w:tcBorders>
          </w:tcPr>
          <w:p w14:paraId="55D86B75" w14:textId="77777777" w:rsidR="009941DE" w:rsidRPr="009941DE" w:rsidRDefault="009941DE" w:rsidP="009941DE">
            <w:pPr>
              <w:numPr>
                <w:ilvl w:val="0"/>
                <w:numId w:val="11"/>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García, L., &amp; Sánchez, M. (2020). Inclusive communication: Fundamentals and strategies. Inclusion Global Publishing House.</w:t>
            </w:r>
          </w:p>
          <w:p w14:paraId="6A9F3E6B" w14:textId="77777777" w:rsidR="009941DE" w:rsidRPr="009941DE" w:rsidRDefault="009941DE" w:rsidP="009941DE">
            <w:pPr>
              <w:numPr>
                <w:ilvl w:val="0"/>
                <w:numId w:val="11"/>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Hall, E. T. (1976). Beyond Culture. Anchor Books.</w:t>
            </w:r>
          </w:p>
          <w:p w14:paraId="7A2A83AE" w14:textId="77777777" w:rsidR="009941DE" w:rsidRPr="009941DE" w:rsidRDefault="009941DE" w:rsidP="009941DE">
            <w:pPr>
              <w:numPr>
                <w:ilvl w:val="0"/>
                <w:numId w:val="11"/>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Verloo, M. (2018). Varieties of Intersectional Understandings in Politics. Perspectives on Politics.</w:t>
            </w:r>
          </w:p>
          <w:p w14:paraId="4C0AB13B" w14:textId="77777777" w:rsidR="009941DE" w:rsidRPr="009941DE" w:rsidRDefault="009941DE" w:rsidP="009941DE">
            <w:pPr>
              <w:numPr>
                <w:ilvl w:val="0"/>
                <w:numId w:val="11"/>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Davis, R., &amp; Flores, A. (2019). Inclusive Language in Professional Environments: A Practical Guide. Oxford University Press.</w:t>
            </w:r>
          </w:p>
          <w:p w14:paraId="513E0A8F" w14:textId="77777777" w:rsidR="009941DE" w:rsidRPr="009941DE" w:rsidRDefault="009941DE" w:rsidP="009941DE">
            <w:pPr>
              <w:numPr>
                <w:ilvl w:val="0"/>
                <w:numId w:val="11"/>
              </w:numPr>
              <w:spacing w:before="100" w:beforeAutospacing="1" w:after="100" w:afterAutospacing="1"/>
              <w:rPr>
                <w:rFonts w:eastAsia="Times New Roman" w:cstheme="minorHAnsi"/>
                <w:sz w:val="24"/>
                <w:szCs w:val="24"/>
                <w:lang w:eastAsia="es-ES"/>
              </w:rPr>
            </w:pPr>
            <w:r w:rsidRPr="009941DE">
              <w:rPr>
                <w:rFonts w:eastAsia="Times New Roman" w:cstheme="minorHAnsi"/>
                <w:sz w:val="24"/>
                <w:szCs w:val="24"/>
                <w:lang w:eastAsia="es-ES"/>
              </w:rPr>
              <w:t>Rosenberg, M. (2003). Nonviolent Communication: A Language of Life. Puddle Dancer Press.</w:t>
            </w:r>
          </w:p>
          <w:p w14:paraId="54312DC7" w14:textId="163FC294" w:rsidR="000A49CF" w:rsidRPr="00291B2A" w:rsidRDefault="000A49CF" w:rsidP="00477CB4">
            <w:pPr>
              <w:rPr>
                <w:sz w:val="24"/>
                <w:szCs w:val="24"/>
              </w:rPr>
            </w:pPr>
          </w:p>
        </w:tc>
      </w:tr>
    </w:tbl>
    <w:p w14:paraId="424403C4" w14:textId="77777777" w:rsidR="00A668EF" w:rsidRPr="00477CB4" w:rsidRDefault="00A668EF" w:rsidP="00477CB4"/>
    <w:sectPr w:rsidR="00A668EF" w:rsidRPr="00477CB4" w:rsidSect="00831C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8D653" w14:textId="77777777" w:rsidR="007366AC" w:rsidRDefault="007366AC" w:rsidP="00037CF5">
      <w:pPr>
        <w:spacing w:after="0" w:line="240" w:lineRule="auto"/>
      </w:pPr>
      <w:r>
        <w:separator/>
      </w:r>
    </w:p>
  </w:endnote>
  <w:endnote w:type="continuationSeparator" w:id="0">
    <w:p w14:paraId="1EA8B9CF" w14:textId="77777777" w:rsidR="007366AC" w:rsidRDefault="007366AC" w:rsidP="0003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F26B" w14:textId="548880D3" w:rsidR="00B265E9" w:rsidRDefault="00E6638C" w:rsidP="00E6638C">
    <w:pPr>
      <w:pStyle w:val="Piedepgina"/>
      <w:jc w:val="right"/>
    </w:pPr>
    <w:r>
      <w:rPr>
        <w:noProof/>
        <w:lang w:val="es-ES" w:eastAsia="es-ES"/>
      </w:rPr>
      <w:drawing>
        <wp:inline distT="0" distB="0" distL="0" distR="0" wp14:anchorId="05168679" wp14:editId="13C310C5">
          <wp:extent cx="1706880" cy="114300"/>
          <wp:effectExtent l="0" t="0" r="7620" b="0"/>
          <wp:docPr id="2028645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114300"/>
                  </a:xfrm>
                  <a:prstGeom prst="rect">
                    <a:avLst/>
                  </a:prstGeom>
                  <a:noFill/>
                  <a:ln>
                    <a:noFill/>
                  </a:ln>
                </pic:spPr>
              </pic:pic>
            </a:graphicData>
          </a:graphic>
        </wp:inline>
      </w:drawing>
    </w:r>
  </w:p>
  <w:p w14:paraId="1932F1E5" w14:textId="77777777" w:rsidR="00B265E9" w:rsidRDefault="00B265E9" w:rsidP="00B265E9">
    <w:pPr>
      <w:pStyle w:val="Piedepgina"/>
      <w:jc w:val="center"/>
    </w:pPr>
  </w:p>
  <w:p w14:paraId="339F5D7B" w14:textId="77777777" w:rsidR="00B265E9" w:rsidRDefault="00B265E9" w:rsidP="00B265E9">
    <w:pPr>
      <w:pStyle w:val="Piedepgina"/>
      <w:jc w:val="cente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668"/>
    </w:tblGrid>
    <w:tr w:rsidR="00B265E9" w14:paraId="1BE8CE56" w14:textId="77777777" w:rsidTr="001353E3">
      <w:trPr>
        <w:jc w:val="center"/>
      </w:trPr>
      <w:tc>
        <w:tcPr>
          <w:tcW w:w="2836" w:type="dxa"/>
          <w:vAlign w:val="center"/>
        </w:tcPr>
        <w:p w14:paraId="4EE84F53" w14:textId="77777777" w:rsidR="00B265E9" w:rsidRDefault="00B265E9" w:rsidP="00B265E9">
          <w:pPr>
            <w:pStyle w:val="Piedepgina"/>
          </w:pPr>
          <w:r>
            <w:rPr>
              <w:noProof/>
              <w:lang w:val="es-ES" w:eastAsia="es-ES"/>
            </w:rPr>
            <w:drawing>
              <wp:inline distT="0" distB="0" distL="0" distR="0" wp14:anchorId="4D4078A2" wp14:editId="3D60ABF4">
                <wp:extent cx="1663700" cy="372341"/>
                <wp:effectExtent l="0" t="0" r="0" b="8890"/>
                <wp:docPr id="206358721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87218" name="Imagen 2"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075" cy="386972"/>
                        </a:xfrm>
                        <a:prstGeom prst="rect">
                          <a:avLst/>
                        </a:prstGeom>
                        <a:noFill/>
                        <a:ln>
                          <a:noFill/>
                        </a:ln>
                      </pic:spPr>
                    </pic:pic>
                  </a:graphicData>
                </a:graphic>
              </wp:inline>
            </w:drawing>
          </w:r>
        </w:p>
      </w:tc>
      <w:tc>
        <w:tcPr>
          <w:tcW w:w="5668" w:type="dxa"/>
        </w:tcPr>
        <w:p w14:paraId="4137FCC4" w14:textId="2AA7DF2F" w:rsidR="00B265E9" w:rsidRPr="00037CF5" w:rsidRDefault="00823A15" w:rsidP="00366E91">
          <w:pPr>
            <w:pStyle w:val="Piedepgina"/>
            <w:jc w:val="both"/>
            <w:rPr>
              <w:sz w:val="20"/>
              <w:szCs w:val="20"/>
            </w:rPr>
          </w:pPr>
          <w:r w:rsidRPr="00823A15">
            <w:rPr>
              <w:sz w:val="18"/>
              <w:szCs w:val="18"/>
            </w:rPr>
            <w:t>Funded by the European Union. Views and opinions expressed are however those of the author(s) only and do not necessarily reflect those of the European Union or the Institute of Youth (INJUVE). Neither the European Union nor INJUVE can be held responsible for them.</w:t>
          </w:r>
        </w:p>
      </w:tc>
    </w:tr>
  </w:tbl>
  <w:p w14:paraId="67F732C0" w14:textId="77777777" w:rsidR="00B265E9" w:rsidRDefault="00B265E9" w:rsidP="00B26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D942" w14:textId="77777777" w:rsidR="007366AC" w:rsidRDefault="007366AC" w:rsidP="00037CF5">
      <w:pPr>
        <w:spacing w:after="0" w:line="240" w:lineRule="auto"/>
      </w:pPr>
      <w:r>
        <w:separator/>
      </w:r>
    </w:p>
  </w:footnote>
  <w:footnote w:type="continuationSeparator" w:id="0">
    <w:p w14:paraId="117034D8" w14:textId="77777777" w:rsidR="007366AC" w:rsidRDefault="007366AC" w:rsidP="0003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5649" w14:textId="37A57773" w:rsidR="00F45030" w:rsidRDefault="00FD4897" w:rsidP="00037CF5">
    <w:pPr>
      <w:pStyle w:val="Encabezado"/>
      <w:jc w:val="right"/>
    </w:pPr>
    <w:r>
      <w:rPr>
        <w:noProof/>
        <w:lang w:val="es-ES" w:eastAsia="es-ES"/>
      </w:rPr>
      <mc:AlternateContent>
        <mc:Choice Requires="wps">
          <w:drawing>
            <wp:anchor distT="0" distB="0" distL="114300" distR="114300" simplePos="0" relativeHeight="251659264" behindDoc="0" locked="0" layoutInCell="1" allowOverlap="1" wp14:anchorId="59A18885" wp14:editId="5C149C46">
              <wp:simplePos x="0" y="0"/>
              <wp:positionH relativeFrom="page">
                <wp:align>left</wp:align>
              </wp:positionH>
              <wp:positionV relativeFrom="paragraph">
                <wp:posOffset>-571500</wp:posOffset>
              </wp:positionV>
              <wp:extent cx="175260" cy="10927080"/>
              <wp:effectExtent l="0" t="0" r="0" b="7620"/>
              <wp:wrapNone/>
              <wp:docPr id="1013498883" name="Rectángulo 4"/>
              <wp:cNvGraphicFramePr/>
              <a:graphic xmlns:a="http://schemas.openxmlformats.org/drawingml/2006/main">
                <a:graphicData uri="http://schemas.microsoft.com/office/word/2010/wordprocessingShape">
                  <wps:wsp>
                    <wps:cNvSpPr/>
                    <wps:spPr>
                      <a:xfrm>
                        <a:off x="0" y="0"/>
                        <a:ext cx="175260" cy="10927080"/>
                      </a:xfrm>
                      <a:prstGeom prst="rect">
                        <a:avLst/>
                      </a:prstGeom>
                      <a:solidFill>
                        <a:srgbClr val="E633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69B96" id="Rectángulo 4" o:spid="_x0000_s1026" style="position:absolute;margin-left:0;margin-top:-45pt;width:13.8pt;height:860.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" fillcolor="#e6332a" stroked="f" strokeweight="1pt">
              <w10:wrap anchorx="page"/>
            </v:rect>
          </w:pict>
        </mc:Fallback>
      </mc:AlternateContent>
    </w:r>
  </w:p>
  <w:p w14:paraId="296BEB94" w14:textId="61E44C92" w:rsidR="00037CF5" w:rsidRDefault="009C798D" w:rsidP="00477CB4">
    <w:pPr>
      <w:pStyle w:val="Encabezado"/>
      <w:jc w:val="right"/>
    </w:pPr>
    <w:r>
      <w:rPr>
        <w:noProof/>
        <w:lang w:val="es-ES" w:eastAsia="es-ES"/>
      </w:rPr>
      <w:drawing>
        <wp:anchor distT="0" distB="0" distL="114300" distR="114300" simplePos="0" relativeHeight="251661312" behindDoc="0" locked="0" layoutInCell="1" allowOverlap="1" wp14:anchorId="5A60109C" wp14:editId="34FC43C4">
          <wp:simplePos x="0" y="0"/>
          <wp:positionH relativeFrom="margin">
            <wp:align>left</wp:align>
          </wp:positionH>
          <wp:positionV relativeFrom="paragraph">
            <wp:posOffset>3810</wp:posOffset>
          </wp:positionV>
          <wp:extent cx="1257300" cy="441960"/>
          <wp:effectExtent l="0" t="0" r="0" b="0"/>
          <wp:wrapSquare wrapText="bothSides"/>
          <wp:docPr id="1552786473"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86473" name="Imagen 2"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CF5">
      <w:rPr>
        <w:noProof/>
        <w:lang w:val="es-ES" w:eastAsia="es-ES"/>
      </w:rPr>
      <w:drawing>
        <wp:inline distT="0" distB="0" distL="0" distR="0" wp14:anchorId="2C6B16A3" wp14:editId="456CCCA4">
          <wp:extent cx="1624148" cy="406037"/>
          <wp:effectExtent l="0" t="0" r="0" b="0"/>
          <wp:docPr id="684364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456" cy="410614"/>
                  </a:xfrm>
                  <a:prstGeom prst="rect">
                    <a:avLst/>
                  </a:prstGeom>
                  <a:noFill/>
                  <a:ln>
                    <a:noFill/>
                  </a:ln>
                </pic:spPr>
              </pic:pic>
            </a:graphicData>
          </a:graphic>
        </wp:inline>
      </w:drawing>
    </w:r>
  </w:p>
  <w:p w14:paraId="5FC7DFCF" w14:textId="77777777" w:rsidR="00477CB4" w:rsidRDefault="00477CB4" w:rsidP="00477CB4">
    <w:pPr>
      <w:pStyle w:val="Encabezado"/>
      <w:jc w:val="right"/>
    </w:pPr>
  </w:p>
  <w:p w14:paraId="2E593A0E" w14:textId="77777777" w:rsidR="00037CF5" w:rsidRDefault="00037C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4F4D"/>
    <w:multiLevelType w:val="multilevel"/>
    <w:tmpl w:val="EC2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D0EB6"/>
    <w:multiLevelType w:val="multilevel"/>
    <w:tmpl w:val="2E6E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60D4E"/>
    <w:multiLevelType w:val="multilevel"/>
    <w:tmpl w:val="1A22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0BFA"/>
    <w:multiLevelType w:val="multilevel"/>
    <w:tmpl w:val="3F3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6438A"/>
    <w:multiLevelType w:val="multilevel"/>
    <w:tmpl w:val="AB70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32E60"/>
    <w:multiLevelType w:val="multilevel"/>
    <w:tmpl w:val="CAF8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832A3"/>
    <w:multiLevelType w:val="multilevel"/>
    <w:tmpl w:val="853E10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23F4D"/>
    <w:multiLevelType w:val="multilevel"/>
    <w:tmpl w:val="61F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03CD2"/>
    <w:multiLevelType w:val="hybridMultilevel"/>
    <w:tmpl w:val="DE96C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F54B5D"/>
    <w:multiLevelType w:val="multilevel"/>
    <w:tmpl w:val="CAEA2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73542"/>
    <w:multiLevelType w:val="hybridMultilevel"/>
    <w:tmpl w:val="B404B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A47BE1"/>
    <w:multiLevelType w:val="multilevel"/>
    <w:tmpl w:val="74E0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02F44"/>
    <w:multiLevelType w:val="multilevel"/>
    <w:tmpl w:val="195C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105E26"/>
    <w:multiLevelType w:val="multilevel"/>
    <w:tmpl w:val="499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45A3C"/>
    <w:multiLevelType w:val="hybridMultilevel"/>
    <w:tmpl w:val="0EC2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40B5C"/>
    <w:multiLevelType w:val="multilevel"/>
    <w:tmpl w:val="E2E8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AE64B9"/>
    <w:multiLevelType w:val="multilevel"/>
    <w:tmpl w:val="A310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1133F"/>
    <w:multiLevelType w:val="hybridMultilevel"/>
    <w:tmpl w:val="1300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E2865"/>
    <w:multiLevelType w:val="multilevel"/>
    <w:tmpl w:val="CD2C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16702"/>
    <w:multiLevelType w:val="multilevel"/>
    <w:tmpl w:val="2164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30708"/>
    <w:multiLevelType w:val="multilevel"/>
    <w:tmpl w:val="F4EE0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273CE9"/>
    <w:multiLevelType w:val="hybridMultilevel"/>
    <w:tmpl w:val="39EC8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3A2574"/>
    <w:multiLevelType w:val="multilevel"/>
    <w:tmpl w:val="1768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943856">
    <w:abstractNumId w:val="14"/>
  </w:num>
  <w:num w:numId="2" w16cid:durableId="2062359406">
    <w:abstractNumId w:val="17"/>
  </w:num>
  <w:num w:numId="3" w16cid:durableId="432290822">
    <w:abstractNumId w:val="20"/>
  </w:num>
  <w:num w:numId="4" w16cid:durableId="935668864">
    <w:abstractNumId w:val="3"/>
  </w:num>
  <w:num w:numId="5" w16cid:durableId="1609850478">
    <w:abstractNumId w:val="7"/>
  </w:num>
  <w:num w:numId="6" w16cid:durableId="154808843">
    <w:abstractNumId w:val="19"/>
  </w:num>
  <w:num w:numId="7" w16cid:durableId="1658613960">
    <w:abstractNumId w:val="8"/>
  </w:num>
  <w:num w:numId="8" w16cid:durableId="261651808">
    <w:abstractNumId w:val="10"/>
  </w:num>
  <w:num w:numId="9" w16cid:durableId="1836073472">
    <w:abstractNumId w:val="21"/>
  </w:num>
  <w:num w:numId="10" w16cid:durableId="1279529581">
    <w:abstractNumId w:val="6"/>
  </w:num>
  <w:num w:numId="11" w16cid:durableId="1389037721">
    <w:abstractNumId w:val="22"/>
  </w:num>
  <w:num w:numId="12" w16cid:durableId="1728988424">
    <w:abstractNumId w:val="9"/>
  </w:num>
  <w:num w:numId="13" w16cid:durableId="30763869">
    <w:abstractNumId w:val="16"/>
  </w:num>
  <w:num w:numId="14" w16cid:durableId="809128609">
    <w:abstractNumId w:val="11"/>
  </w:num>
  <w:num w:numId="15" w16cid:durableId="1178229133">
    <w:abstractNumId w:val="0"/>
  </w:num>
  <w:num w:numId="16" w16cid:durableId="1111778900">
    <w:abstractNumId w:val="13"/>
  </w:num>
  <w:num w:numId="17" w16cid:durableId="74479389">
    <w:abstractNumId w:val="1"/>
  </w:num>
  <w:num w:numId="18" w16cid:durableId="271669205">
    <w:abstractNumId w:val="2"/>
  </w:num>
  <w:num w:numId="19" w16cid:durableId="640892306">
    <w:abstractNumId w:val="4"/>
  </w:num>
  <w:num w:numId="20" w16cid:durableId="46152228">
    <w:abstractNumId w:val="18"/>
  </w:num>
  <w:num w:numId="21" w16cid:durableId="1540627693">
    <w:abstractNumId w:val="12"/>
  </w:num>
  <w:num w:numId="22" w16cid:durableId="2002662968">
    <w:abstractNumId w:val="5"/>
  </w:num>
  <w:num w:numId="23" w16cid:durableId="902108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B2"/>
    <w:rsid w:val="00034EFC"/>
    <w:rsid w:val="00037CF5"/>
    <w:rsid w:val="000A49CF"/>
    <w:rsid w:val="001353E3"/>
    <w:rsid w:val="00190744"/>
    <w:rsid w:val="00194832"/>
    <w:rsid w:val="001C4B1F"/>
    <w:rsid w:val="001C6109"/>
    <w:rsid w:val="001C6166"/>
    <w:rsid w:val="001E48D4"/>
    <w:rsid w:val="00287D47"/>
    <w:rsid w:val="00291B2A"/>
    <w:rsid w:val="002B1B55"/>
    <w:rsid w:val="00345FE8"/>
    <w:rsid w:val="00366E91"/>
    <w:rsid w:val="00396B68"/>
    <w:rsid w:val="003E59C2"/>
    <w:rsid w:val="0041478E"/>
    <w:rsid w:val="0043441F"/>
    <w:rsid w:val="004472D6"/>
    <w:rsid w:val="00477CB4"/>
    <w:rsid w:val="0048434A"/>
    <w:rsid w:val="00485162"/>
    <w:rsid w:val="00603729"/>
    <w:rsid w:val="00611BA7"/>
    <w:rsid w:val="006369DE"/>
    <w:rsid w:val="006E4DBE"/>
    <w:rsid w:val="007116DE"/>
    <w:rsid w:val="007211FB"/>
    <w:rsid w:val="0072257D"/>
    <w:rsid w:val="007366AC"/>
    <w:rsid w:val="00765F98"/>
    <w:rsid w:val="0079425B"/>
    <w:rsid w:val="007B660D"/>
    <w:rsid w:val="007E0762"/>
    <w:rsid w:val="00823A15"/>
    <w:rsid w:val="00831CC0"/>
    <w:rsid w:val="008602FE"/>
    <w:rsid w:val="00885E1C"/>
    <w:rsid w:val="008D6E17"/>
    <w:rsid w:val="00931E19"/>
    <w:rsid w:val="009941DE"/>
    <w:rsid w:val="009C7954"/>
    <w:rsid w:val="009C798D"/>
    <w:rsid w:val="009D28A3"/>
    <w:rsid w:val="009D302C"/>
    <w:rsid w:val="00A02A98"/>
    <w:rsid w:val="00A0601C"/>
    <w:rsid w:val="00A346B2"/>
    <w:rsid w:val="00A668EF"/>
    <w:rsid w:val="00A83B99"/>
    <w:rsid w:val="00A8593D"/>
    <w:rsid w:val="00A96C54"/>
    <w:rsid w:val="00AB24EA"/>
    <w:rsid w:val="00AD5B26"/>
    <w:rsid w:val="00B265E9"/>
    <w:rsid w:val="00B73A04"/>
    <w:rsid w:val="00C67697"/>
    <w:rsid w:val="00C71AE2"/>
    <w:rsid w:val="00C8542A"/>
    <w:rsid w:val="00CD0B46"/>
    <w:rsid w:val="00D006F3"/>
    <w:rsid w:val="00DA592E"/>
    <w:rsid w:val="00DA7A52"/>
    <w:rsid w:val="00E2224C"/>
    <w:rsid w:val="00E43943"/>
    <w:rsid w:val="00E56E7F"/>
    <w:rsid w:val="00E6638C"/>
    <w:rsid w:val="00E83959"/>
    <w:rsid w:val="00F45030"/>
    <w:rsid w:val="00F75899"/>
    <w:rsid w:val="00FA7F5A"/>
    <w:rsid w:val="00FC6EB6"/>
    <w:rsid w:val="00FD279C"/>
    <w:rsid w:val="00FD48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4F20"/>
  <w15:chartTrackingRefBased/>
  <w15:docId w15:val="{759CAB4B-CF31-4658-8EE0-A1388F0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CF5"/>
  </w:style>
  <w:style w:type="paragraph" w:styleId="Piedepgina">
    <w:name w:val="footer"/>
    <w:basedOn w:val="Normal"/>
    <w:link w:val="PiedepginaCar"/>
    <w:uiPriority w:val="99"/>
    <w:unhideWhenUsed/>
    <w:rsid w:val="00037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CF5"/>
  </w:style>
  <w:style w:type="table" w:styleId="Tablaconcuadrcula">
    <w:name w:val="Table Grid"/>
    <w:basedOn w:val="Tablanormal"/>
    <w:uiPriority w:val="39"/>
    <w:rsid w:val="0003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1B2A"/>
    <w:pPr>
      <w:ind w:left="720"/>
      <w:contextualSpacing/>
    </w:pPr>
  </w:style>
  <w:style w:type="character" w:styleId="Hipervnculo">
    <w:name w:val="Hyperlink"/>
    <w:basedOn w:val="Fuentedeprrafopredeter"/>
    <w:uiPriority w:val="99"/>
    <w:unhideWhenUsed/>
    <w:rsid w:val="00CD0B46"/>
    <w:rPr>
      <w:color w:val="0563C1" w:themeColor="hyperlink"/>
      <w:u w:val="single"/>
    </w:rPr>
  </w:style>
  <w:style w:type="character" w:customStyle="1" w:styleId="Mencinsinresolver1">
    <w:name w:val="Mención sin resolver1"/>
    <w:basedOn w:val="Fuentedeprrafopredeter"/>
    <w:uiPriority w:val="99"/>
    <w:semiHidden/>
    <w:unhideWhenUsed/>
    <w:rsid w:val="00CD0B46"/>
    <w:rPr>
      <w:color w:val="605E5C"/>
      <w:shd w:val="clear" w:color="auto" w:fill="E1DFDD"/>
    </w:rPr>
  </w:style>
  <w:style w:type="character" w:styleId="Textoennegrita">
    <w:name w:val="Strong"/>
    <w:basedOn w:val="Fuentedeprrafopredeter"/>
    <w:uiPriority w:val="22"/>
    <w:qFormat/>
    <w:rsid w:val="009941DE"/>
    <w:rPr>
      <w:b/>
      <w:bCs/>
    </w:rPr>
  </w:style>
  <w:style w:type="paragraph" w:styleId="NormalWeb">
    <w:name w:val="Normal (Web)"/>
    <w:basedOn w:val="Normal"/>
    <w:uiPriority w:val="99"/>
    <w:semiHidden/>
    <w:unhideWhenUsed/>
    <w:rsid w:val="009941DE"/>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4451">
      <w:bodyDiv w:val="1"/>
      <w:marLeft w:val="0"/>
      <w:marRight w:val="0"/>
      <w:marTop w:val="0"/>
      <w:marBottom w:val="0"/>
      <w:divBdr>
        <w:top w:val="none" w:sz="0" w:space="0" w:color="auto"/>
        <w:left w:val="none" w:sz="0" w:space="0" w:color="auto"/>
        <w:bottom w:val="none" w:sz="0" w:space="0" w:color="auto"/>
        <w:right w:val="none" w:sz="0" w:space="0" w:color="auto"/>
      </w:divBdr>
    </w:div>
    <w:div w:id="613555151">
      <w:bodyDiv w:val="1"/>
      <w:marLeft w:val="0"/>
      <w:marRight w:val="0"/>
      <w:marTop w:val="0"/>
      <w:marBottom w:val="0"/>
      <w:divBdr>
        <w:top w:val="none" w:sz="0" w:space="0" w:color="auto"/>
        <w:left w:val="none" w:sz="0" w:space="0" w:color="auto"/>
        <w:bottom w:val="none" w:sz="0" w:space="0" w:color="auto"/>
        <w:right w:val="none" w:sz="0" w:space="0" w:color="auto"/>
      </w:divBdr>
    </w:div>
    <w:div w:id="694113557">
      <w:bodyDiv w:val="1"/>
      <w:marLeft w:val="0"/>
      <w:marRight w:val="0"/>
      <w:marTop w:val="0"/>
      <w:marBottom w:val="0"/>
      <w:divBdr>
        <w:top w:val="none" w:sz="0" w:space="0" w:color="auto"/>
        <w:left w:val="none" w:sz="0" w:space="0" w:color="auto"/>
        <w:bottom w:val="none" w:sz="0" w:space="0" w:color="auto"/>
        <w:right w:val="none" w:sz="0" w:space="0" w:color="auto"/>
      </w:divBdr>
    </w:div>
    <w:div w:id="798037882">
      <w:bodyDiv w:val="1"/>
      <w:marLeft w:val="0"/>
      <w:marRight w:val="0"/>
      <w:marTop w:val="0"/>
      <w:marBottom w:val="0"/>
      <w:divBdr>
        <w:top w:val="none" w:sz="0" w:space="0" w:color="auto"/>
        <w:left w:val="none" w:sz="0" w:space="0" w:color="auto"/>
        <w:bottom w:val="none" w:sz="0" w:space="0" w:color="auto"/>
        <w:right w:val="none" w:sz="0" w:space="0" w:color="auto"/>
      </w:divBdr>
    </w:div>
    <w:div w:id="989865009">
      <w:bodyDiv w:val="1"/>
      <w:marLeft w:val="0"/>
      <w:marRight w:val="0"/>
      <w:marTop w:val="0"/>
      <w:marBottom w:val="0"/>
      <w:divBdr>
        <w:top w:val="none" w:sz="0" w:space="0" w:color="auto"/>
        <w:left w:val="none" w:sz="0" w:space="0" w:color="auto"/>
        <w:bottom w:val="none" w:sz="0" w:space="0" w:color="auto"/>
        <w:right w:val="none" w:sz="0" w:space="0" w:color="auto"/>
      </w:divBdr>
    </w:div>
    <w:div w:id="1034379143">
      <w:bodyDiv w:val="1"/>
      <w:marLeft w:val="0"/>
      <w:marRight w:val="0"/>
      <w:marTop w:val="0"/>
      <w:marBottom w:val="0"/>
      <w:divBdr>
        <w:top w:val="none" w:sz="0" w:space="0" w:color="auto"/>
        <w:left w:val="none" w:sz="0" w:space="0" w:color="auto"/>
        <w:bottom w:val="none" w:sz="0" w:space="0" w:color="auto"/>
        <w:right w:val="none" w:sz="0" w:space="0" w:color="auto"/>
      </w:divBdr>
    </w:div>
    <w:div w:id="1079014226">
      <w:bodyDiv w:val="1"/>
      <w:marLeft w:val="0"/>
      <w:marRight w:val="0"/>
      <w:marTop w:val="0"/>
      <w:marBottom w:val="0"/>
      <w:divBdr>
        <w:top w:val="none" w:sz="0" w:space="0" w:color="auto"/>
        <w:left w:val="none" w:sz="0" w:space="0" w:color="auto"/>
        <w:bottom w:val="none" w:sz="0" w:space="0" w:color="auto"/>
        <w:right w:val="none" w:sz="0" w:space="0" w:color="auto"/>
      </w:divBdr>
    </w:div>
    <w:div w:id="1321543970">
      <w:bodyDiv w:val="1"/>
      <w:marLeft w:val="0"/>
      <w:marRight w:val="0"/>
      <w:marTop w:val="0"/>
      <w:marBottom w:val="0"/>
      <w:divBdr>
        <w:top w:val="none" w:sz="0" w:space="0" w:color="auto"/>
        <w:left w:val="none" w:sz="0" w:space="0" w:color="auto"/>
        <w:bottom w:val="none" w:sz="0" w:space="0" w:color="auto"/>
        <w:right w:val="none" w:sz="0" w:space="0" w:color="auto"/>
      </w:divBdr>
    </w:div>
    <w:div w:id="1496410356">
      <w:bodyDiv w:val="1"/>
      <w:marLeft w:val="0"/>
      <w:marRight w:val="0"/>
      <w:marTop w:val="0"/>
      <w:marBottom w:val="0"/>
      <w:divBdr>
        <w:top w:val="none" w:sz="0" w:space="0" w:color="auto"/>
        <w:left w:val="none" w:sz="0" w:space="0" w:color="auto"/>
        <w:bottom w:val="none" w:sz="0" w:space="0" w:color="auto"/>
        <w:right w:val="none" w:sz="0" w:space="0" w:color="auto"/>
      </w:divBdr>
    </w:div>
    <w:div w:id="1504128413">
      <w:bodyDiv w:val="1"/>
      <w:marLeft w:val="0"/>
      <w:marRight w:val="0"/>
      <w:marTop w:val="0"/>
      <w:marBottom w:val="0"/>
      <w:divBdr>
        <w:top w:val="none" w:sz="0" w:space="0" w:color="auto"/>
        <w:left w:val="none" w:sz="0" w:space="0" w:color="auto"/>
        <w:bottom w:val="none" w:sz="0" w:space="0" w:color="auto"/>
        <w:right w:val="none" w:sz="0" w:space="0" w:color="auto"/>
      </w:divBdr>
    </w:div>
    <w:div w:id="1623460493">
      <w:bodyDiv w:val="1"/>
      <w:marLeft w:val="0"/>
      <w:marRight w:val="0"/>
      <w:marTop w:val="0"/>
      <w:marBottom w:val="0"/>
      <w:divBdr>
        <w:top w:val="none" w:sz="0" w:space="0" w:color="auto"/>
        <w:left w:val="none" w:sz="0" w:space="0" w:color="auto"/>
        <w:bottom w:val="none" w:sz="0" w:space="0" w:color="auto"/>
        <w:right w:val="none" w:sz="0" w:space="0" w:color="auto"/>
      </w:divBdr>
    </w:div>
    <w:div w:id="1658143368">
      <w:bodyDiv w:val="1"/>
      <w:marLeft w:val="0"/>
      <w:marRight w:val="0"/>
      <w:marTop w:val="0"/>
      <w:marBottom w:val="0"/>
      <w:divBdr>
        <w:top w:val="none" w:sz="0" w:space="0" w:color="auto"/>
        <w:left w:val="none" w:sz="0" w:space="0" w:color="auto"/>
        <w:bottom w:val="none" w:sz="0" w:space="0" w:color="auto"/>
        <w:right w:val="none" w:sz="0" w:space="0" w:color="auto"/>
      </w:divBdr>
    </w:div>
    <w:div w:id="1894078115">
      <w:bodyDiv w:val="1"/>
      <w:marLeft w:val="0"/>
      <w:marRight w:val="0"/>
      <w:marTop w:val="0"/>
      <w:marBottom w:val="0"/>
      <w:divBdr>
        <w:top w:val="none" w:sz="0" w:space="0" w:color="auto"/>
        <w:left w:val="none" w:sz="0" w:space="0" w:color="auto"/>
        <w:bottom w:val="none" w:sz="0" w:space="0" w:color="auto"/>
        <w:right w:val="none" w:sz="0" w:space="0" w:color="auto"/>
      </w:divBdr>
    </w:div>
    <w:div w:id="19258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astyle.apa.org/style-grammar-guidelines/references/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3061</Words>
  <Characters>17454</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IWS</dc:creator>
  <cp:keywords/>
  <dc:description/>
  <cp:lastModifiedBy>Miriam IWS</cp:lastModifiedBy>
  <cp:revision>42</cp:revision>
  <dcterms:created xsi:type="dcterms:W3CDTF">2024-02-15T10:28:00Z</dcterms:created>
  <dcterms:modified xsi:type="dcterms:W3CDTF">2024-11-12T15:45:00Z</dcterms:modified>
</cp:coreProperties>
</file>